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tbl>
      <w:tblPr>
        <w:tblStyle w:val="TableGrid"/>
        <w:tblpPr w:leftFromText="180" w:rightFromText="180" w:horzAnchor="margin" w:tblpXSpec="center" w:tblpY="850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5432F" w14:paraId="138EF1B8" w14:textId="77777777" w:rsidTr="006E3F77">
        <w:tc>
          <w:tcPr>
            <w:tcW w:w="3235" w:type="dxa"/>
          </w:tcPr>
          <w:p w14:paraId="0081E2AC" w14:textId="6323F2BC" w:rsidR="0065432F" w:rsidRPr="005C2D90" w:rsidRDefault="0065432F" w:rsidP="006E3F77">
            <w:r w:rsidRPr="005C2D90">
              <w:t>Meagan Abel</w:t>
            </w:r>
          </w:p>
        </w:tc>
        <w:tc>
          <w:tcPr>
            <w:tcW w:w="6115" w:type="dxa"/>
          </w:tcPr>
          <w:p w14:paraId="11E183EE" w14:textId="085562C3" w:rsidR="0065432F" w:rsidRDefault="0065432F" w:rsidP="006E3F77">
            <w:r>
              <w:t>Graduate Student, Criminal Justice</w:t>
            </w:r>
          </w:p>
        </w:tc>
      </w:tr>
      <w:tr w:rsidR="0065432F" w14:paraId="275E0D9C" w14:textId="77777777" w:rsidTr="006E3F77">
        <w:tc>
          <w:tcPr>
            <w:tcW w:w="3235" w:type="dxa"/>
          </w:tcPr>
          <w:p w14:paraId="2DD19C4C" w14:textId="1307DB25" w:rsidR="0065432F" w:rsidRPr="005C2D90" w:rsidRDefault="0065432F" w:rsidP="006E3F77">
            <w:r w:rsidRPr="005C2D90">
              <w:t>Tina Alonzo</w:t>
            </w:r>
          </w:p>
        </w:tc>
        <w:tc>
          <w:tcPr>
            <w:tcW w:w="6115" w:type="dxa"/>
          </w:tcPr>
          <w:p w14:paraId="5D65D9B6" w14:textId="0761162D" w:rsidR="0065432F" w:rsidRDefault="0065432F" w:rsidP="006E3F77">
            <w:r>
              <w:t>Human Resources Administrator, IPF</w:t>
            </w:r>
          </w:p>
        </w:tc>
      </w:tr>
      <w:tr w:rsidR="0065432F" w14:paraId="76294F16" w14:textId="77777777" w:rsidTr="006E3F77">
        <w:tc>
          <w:tcPr>
            <w:tcW w:w="3235" w:type="dxa"/>
          </w:tcPr>
          <w:p w14:paraId="555A6F9D" w14:textId="1F33A8DB" w:rsidR="0065432F" w:rsidRPr="005C2D90" w:rsidRDefault="0065432F" w:rsidP="006E3F77">
            <w:proofErr w:type="spellStart"/>
            <w:r w:rsidRPr="005C2D90">
              <w:t>Dreux</w:t>
            </w:r>
            <w:proofErr w:type="spellEnd"/>
            <w:r w:rsidRPr="005C2D90">
              <w:t xml:space="preserve"> Baker</w:t>
            </w:r>
          </w:p>
        </w:tc>
        <w:tc>
          <w:tcPr>
            <w:tcW w:w="6115" w:type="dxa"/>
          </w:tcPr>
          <w:p w14:paraId="0978B0F5" w14:textId="03009FCD" w:rsidR="0065432F" w:rsidRDefault="0065432F" w:rsidP="006E3F77">
            <w:r>
              <w:t>Student Services Assistant, OCAT</w:t>
            </w:r>
          </w:p>
        </w:tc>
      </w:tr>
      <w:tr w:rsidR="0065432F" w14:paraId="05BB1EFB" w14:textId="77777777" w:rsidTr="006E3F77">
        <w:tc>
          <w:tcPr>
            <w:tcW w:w="3235" w:type="dxa"/>
          </w:tcPr>
          <w:p w14:paraId="6BBCD750" w14:textId="77777777" w:rsidR="005C2D90" w:rsidRPr="005C2D90" w:rsidRDefault="005C2D90" w:rsidP="006E3F77"/>
          <w:p w14:paraId="46B21892" w14:textId="1E778F30" w:rsidR="0065432F" w:rsidRPr="005C2D90" w:rsidRDefault="0065432F" w:rsidP="006E3F77">
            <w:r w:rsidRPr="005C2D90">
              <w:t>Amber Benton</w:t>
            </w:r>
          </w:p>
        </w:tc>
        <w:tc>
          <w:tcPr>
            <w:tcW w:w="6115" w:type="dxa"/>
          </w:tcPr>
          <w:p w14:paraId="2D4DF856" w14:textId="23954010" w:rsidR="0065432F" w:rsidRDefault="0065432F" w:rsidP="006E3F77">
            <w:r>
              <w:t>Director</w:t>
            </w:r>
            <w:r w:rsidR="001F78BC">
              <w:t>, Diversity Programming &amp; Student Engagement</w:t>
            </w:r>
            <w:r w:rsidR="00F672D4">
              <w:t>,</w:t>
            </w:r>
          </w:p>
          <w:p w14:paraId="39657EB8" w14:textId="50A83D7C" w:rsidR="001F78BC" w:rsidRDefault="001F78BC" w:rsidP="006E3F77">
            <w:r>
              <w:t>James Madison College</w:t>
            </w:r>
          </w:p>
        </w:tc>
      </w:tr>
      <w:tr w:rsidR="001F78BC" w14:paraId="7CA5AD7A" w14:textId="77777777" w:rsidTr="006E3F77">
        <w:tc>
          <w:tcPr>
            <w:tcW w:w="3235" w:type="dxa"/>
          </w:tcPr>
          <w:p w14:paraId="403307EE" w14:textId="59F7828C" w:rsidR="001F78BC" w:rsidRPr="005C2D90" w:rsidRDefault="001F78BC" w:rsidP="006E3F77">
            <w:r w:rsidRPr="005C2D90">
              <w:t>Debra Bittner</w:t>
            </w:r>
          </w:p>
        </w:tc>
        <w:tc>
          <w:tcPr>
            <w:tcW w:w="6115" w:type="dxa"/>
          </w:tcPr>
          <w:p w14:paraId="00C40FFA" w14:textId="6F3223AD" w:rsidR="001F78BC" w:rsidRDefault="001F78BC" w:rsidP="006E3F77">
            <w:r>
              <w:t>President, Clerical-Technical Union at MSU</w:t>
            </w:r>
          </w:p>
        </w:tc>
      </w:tr>
      <w:tr w:rsidR="001F78BC" w14:paraId="4E61A99D" w14:textId="77777777" w:rsidTr="006E3F77">
        <w:tc>
          <w:tcPr>
            <w:tcW w:w="3235" w:type="dxa"/>
          </w:tcPr>
          <w:p w14:paraId="5D9ACDBC" w14:textId="683310B9" w:rsidR="001F78BC" w:rsidRPr="005C2D90" w:rsidRDefault="001F78BC" w:rsidP="006E3F77">
            <w:proofErr w:type="spellStart"/>
            <w:r w:rsidRPr="005C2D90">
              <w:t>Tammye</w:t>
            </w:r>
            <w:proofErr w:type="spellEnd"/>
            <w:r w:rsidRPr="005C2D90">
              <w:t xml:space="preserve"> Coles</w:t>
            </w:r>
          </w:p>
        </w:tc>
        <w:tc>
          <w:tcPr>
            <w:tcW w:w="6115" w:type="dxa"/>
          </w:tcPr>
          <w:p w14:paraId="16D39757" w14:textId="17E9EE17" w:rsidR="001F78BC" w:rsidRDefault="001F78BC" w:rsidP="006E3F77">
            <w:r>
              <w:t>Assistant Director, Student Life</w:t>
            </w:r>
          </w:p>
        </w:tc>
      </w:tr>
      <w:tr w:rsidR="001F78BC" w14:paraId="73E774E7" w14:textId="77777777" w:rsidTr="006E3F77">
        <w:tc>
          <w:tcPr>
            <w:tcW w:w="3235" w:type="dxa"/>
          </w:tcPr>
          <w:p w14:paraId="13FBB851" w14:textId="56CDBB74" w:rsidR="001F78BC" w:rsidRPr="005C2D90" w:rsidRDefault="001F78BC" w:rsidP="006E3F77">
            <w:r w:rsidRPr="005C2D90">
              <w:t>Karen Corley</w:t>
            </w:r>
          </w:p>
        </w:tc>
        <w:tc>
          <w:tcPr>
            <w:tcW w:w="6115" w:type="dxa"/>
          </w:tcPr>
          <w:p w14:paraId="3ADAB891" w14:textId="2C42C218" w:rsidR="001F78BC" w:rsidRDefault="001F78BC" w:rsidP="006E3F77">
            <w:r>
              <w:t>Sr. Associate Director, Education &amp; Housing Services</w:t>
            </w:r>
          </w:p>
        </w:tc>
      </w:tr>
      <w:tr w:rsidR="001F78BC" w14:paraId="2D6D55C0" w14:textId="77777777" w:rsidTr="006E3F77">
        <w:tc>
          <w:tcPr>
            <w:tcW w:w="3235" w:type="dxa"/>
          </w:tcPr>
          <w:p w14:paraId="7EA67499" w14:textId="2B0DFF72" w:rsidR="001F78BC" w:rsidRPr="005C2D90" w:rsidRDefault="001F78BC" w:rsidP="006E3F77">
            <w:r w:rsidRPr="005C2D90">
              <w:t>Ayodele Dare</w:t>
            </w:r>
          </w:p>
        </w:tc>
        <w:tc>
          <w:tcPr>
            <w:tcW w:w="6115" w:type="dxa"/>
          </w:tcPr>
          <w:p w14:paraId="52D4166E" w14:textId="298BCE26" w:rsidR="001F78BC" w:rsidRDefault="001F78BC" w:rsidP="006E3F77">
            <w:r>
              <w:t>Education Program Coordinator, DEI, CANR</w:t>
            </w:r>
          </w:p>
        </w:tc>
      </w:tr>
      <w:tr w:rsidR="001F78BC" w14:paraId="1228E636" w14:textId="77777777" w:rsidTr="006E3F77">
        <w:tc>
          <w:tcPr>
            <w:tcW w:w="3235" w:type="dxa"/>
          </w:tcPr>
          <w:p w14:paraId="18BD4E80" w14:textId="038742BD" w:rsidR="001F78BC" w:rsidRPr="005C2D90" w:rsidRDefault="001F78BC" w:rsidP="006E3F77">
            <w:r w:rsidRPr="005C2D90">
              <w:t>Nicole Edmonds</w:t>
            </w:r>
          </w:p>
        </w:tc>
        <w:tc>
          <w:tcPr>
            <w:tcW w:w="6115" w:type="dxa"/>
          </w:tcPr>
          <w:p w14:paraId="31793667" w14:textId="5682A147" w:rsidR="001F78BC" w:rsidRDefault="001F78BC" w:rsidP="006E3F77">
            <w:r>
              <w:t>Graduate Student, Health &amp; Risk Communication</w:t>
            </w:r>
          </w:p>
        </w:tc>
      </w:tr>
      <w:tr w:rsidR="001F78BC" w14:paraId="6466E967" w14:textId="77777777" w:rsidTr="006E3F77">
        <w:tc>
          <w:tcPr>
            <w:tcW w:w="3235" w:type="dxa"/>
          </w:tcPr>
          <w:p w14:paraId="0075D25B" w14:textId="76212DD6" w:rsidR="001F78BC" w:rsidRPr="005C2D90" w:rsidRDefault="001F78BC" w:rsidP="006E3F77">
            <w:r w:rsidRPr="005C2D90">
              <w:t>Susi Elkins</w:t>
            </w:r>
          </w:p>
        </w:tc>
        <w:tc>
          <w:tcPr>
            <w:tcW w:w="6115" w:type="dxa"/>
          </w:tcPr>
          <w:p w14:paraId="4313A9D3" w14:textId="67FF8C41" w:rsidR="001F78BC" w:rsidRDefault="001F78BC" w:rsidP="006E3F77">
            <w:r>
              <w:t>Director, WKAR, Broadcasting Services</w:t>
            </w:r>
          </w:p>
        </w:tc>
      </w:tr>
      <w:tr w:rsidR="001F78BC" w14:paraId="1E54D09A" w14:textId="77777777" w:rsidTr="006E3F77">
        <w:tc>
          <w:tcPr>
            <w:tcW w:w="3235" w:type="dxa"/>
          </w:tcPr>
          <w:p w14:paraId="7511F9BF" w14:textId="6A464998" w:rsidR="001F78BC" w:rsidRPr="005C2D90" w:rsidRDefault="001F78BC" w:rsidP="006E3F77">
            <w:r w:rsidRPr="005C2D90">
              <w:t>Guillermo Flores</w:t>
            </w:r>
          </w:p>
        </w:tc>
        <w:tc>
          <w:tcPr>
            <w:tcW w:w="6115" w:type="dxa"/>
          </w:tcPr>
          <w:p w14:paraId="4DA7181C" w14:textId="32AA606D" w:rsidR="001F78BC" w:rsidRDefault="001F78BC" w:rsidP="006E3F77">
            <w:r>
              <w:t>Student Services Assistant, Student</w:t>
            </w:r>
          </w:p>
        </w:tc>
      </w:tr>
      <w:tr w:rsidR="001F78BC" w14:paraId="720CAC62" w14:textId="77777777" w:rsidTr="006E3F77">
        <w:tc>
          <w:tcPr>
            <w:tcW w:w="3235" w:type="dxa"/>
          </w:tcPr>
          <w:p w14:paraId="1628A1A1" w14:textId="67651535" w:rsidR="001F78BC" w:rsidRPr="005C2D90" w:rsidRDefault="001F78BC" w:rsidP="006E3F77">
            <w:r w:rsidRPr="005C2D90">
              <w:t>Jada Flowers</w:t>
            </w:r>
          </w:p>
        </w:tc>
        <w:tc>
          <w:tcPr>
            <w:tcW w:w="6115" w:type="dxa"/>
          </w:tcPr>
          <w:p w14:paraId="2FCD4CEB" w14:textId="780F9C4B" w:rsidR="001F78BC" w:rsidRDefault="001F78BC" w:rsidP="006E3F77">
            <w:r>
              <w:t>Graduate Student, Advertising</w:t>
            </w:r>
          </w:p>
        </w:tc>
      </w:tr>
      <w:tr w:rsidR="001F78BC" w14:paraId="270AB1D3" w14:textId="77777777" w:rsidTr="006E3F77">
        <w:tc>
          <w:tcPr>
            <w:tcW w:w="3235" w:type="dxa"/>
          </w:tcPr>
          <w:p w14:paraId="21F25AE3" w14:textId="0299B1A9" w:rsidR="001F78BC" w:rsidRPr="005C2D90" w:rsidRDefault="001F78BC" w:rsidP="006E3F77">
            <w:r w:rsidRPr="005C2D90">
              <w:t>Terry Frazier</w:t>
            </w:r>
          </w:p>
        </w:tc>
        <w:tc>
          <w:tcPr>
            <w:tcW w:w="6115" w:type="dxa"/>
          </w:tcPr>
          <w:p w14:paraId="69957DDF" w14:textId="30C9DFFB" w:rsidR="001F78BC" w:rsidRDefault="001F78BC" w:rsidP="006E3F77">
            <w:r>
              <w:t>Assistant Vice President, Identity and Affinity</w:t>
            </w:r>
          </w:p>
        </w:tc>
      </w:tr>
      <w:tr w:rsidR="001F78BC" w14:paraId="7F609CE3" w14:textId="77777777" w:rsidTr="006E3F77">
        <w:tc>
          <w:tcPr>
            <w:tcW w:w="3235" w:type="dxa"/>
          </w:tcPr>
          <w:p w14:paraId="06178993" w14:textId="3CD0145A" w:rsidR="001F78BC" w:rsidRPr="005C2D90" w:rsidRDefault="001F78BC" w:rsidP="006E3F77">
            <w:r w:rsidRPr="005C2D90">
              <w:t>Lexie Hampton</w:t>
            </w:r>
          </w:p>
        </w:tc>
        <w:tc>
          <w:tcPr>
            <w:tcW w:w="6115" w:type="dxa"/>
          </w:tcPr>
          <w:p w14:paraId="500588DE" w14:textId="33C39D16" w:rsidR="001F78BC" w:rsidRDefault="001F78BC" w:rsidP="006E3F77">
            <w:r>
              <w:t xml:space="preserve">Junior, Public Policy </w:t>
            </w:r>
          </w:p>
        </w:tc>
      </w:tr>
      <w:tr w:rsidR="00F672D4" w14:paraId="077FB2EC" w14:textId="77777777" w:rsidTr="006E3F77">
        <w:tc>
          <w:tcPr>
            <w:tcW w:w="3235" w:type="dxa"/>
          </w:tcPr>
          <w:p w14:paraId="7206B149" w14:textId="7B069747" w:rsidR="00F672D4" w:rsidRPr="005C2D90" w:rsidRDefault="00F672D4" w:rsidP="006E3F77">
            <w:r w:rsidRPr="005C2D90">
              <w:t>Patricia Hampton</w:t>
            </w:r>
          </w:p>
        </w:tc>
        <w:tc>
          <w:tcPr>
            <w:tcW w:w="6115" w:type="dxa"/>
          </w:tcPr>
          <w:p w14:paraId="05CC3E53" w14:textId="0E84551F" w:rsidR="00F672D4" w:rsidRDefault="00F672D4" w:rsidP="006E3F77">
            <w:r>
              <w:t>Research Administrator, Human Resources</w:t>
            </w:r>
          </w:p>
        </w:tc>
      </w:tr>
      <w:tr w:rsidR="00F672D4" w14:paraId="32ED2B7E" w14:textId="77777777" w:rsidTr="006E3F77">
        <w:tc>
          <w:tcPr>
            <w:tcW w:w="3235" w:type="dxa"/>
          </w:tcPr>
          <w:p w14:paraId="3E302FF0" w14:textId="1CED0B44" w:rsidR="00F672D4" w:rsidRPr="005C2D90" w:rsidRDefault="00F672D4" w:rsidP="006E3F77">
            <w:proofErr w:type="spellStart"/>
            <w:r w:rsidRPr="005C2D90">
              <w:t>Elbony</w:t>
            </w:r>
            <w:proofErr w:type="spellEnd"/>
            <w:r w:rsidRPr="005C2D90">
              <w:t xml:space="preserve"> Hawkins</w:t>
            </w:r>
          </w:p>
        </w:tc>
        <w:tc>
          <w:tcPr>
            <w:tcW w:w="6115" w:type="dxa"/>
          </w:tcPr>
          <w:p w14:paraId="59ABE7EC" w14:textId="3C60A753" w:rsidR="00F672D4" w:rsidRDefault="00F672D4" w:rsidP="006E3F77">
            <w:r>
              <w:t>Accountant, IT Application Services</w:t>
            </w:r>
          </w:p>
        </w:tc>
      </w:tr>
      <w:tr w:rsidR="00F672D4" w14:paraId="51AE3788" w14:textId="77777777" w:rsidTr="006E3F77">
        <w:tc>
          <w:tcPr>
            <w:tcW w:w="3235" w:type="dxa"/>
          </w:tcPr>
          <w:p w14:paraId="5F7C937F" w14:textId="44EE8E70" w:rsidR="00F672D4" w:rsidRPr="005C2D90" w:rsidRDefault="00F672D4" w:rsidP="006E3F77">
            <w:r w:rsidRPr="005C2D90">
              <w:t xml:space="preserve">Brian </w:t>
            </w:r>
            <w:proofErr w:type="spellStart"/>
            <w:r w:rsidRPr="005C2D90">
              <w:t>Hercliff</w:t>
            </w:r>
            <w:proofErr w:type="spellEnd"/>
            <w:r w:rsidRPr="005C2D90">
              <w:t>-Proffer</w:t>
            </w:r>
          </w:p>
        </w:tc>
        <w:tc>
          <w:tcPr>
            <w:tcW w:w="6115" w:type="dxa"/>
          </w:tcPr>
          <w:p w14:paraId="49335770" w14:textId="0656D722" w:rsidR="00F672D4" w:rsidRDefault="00F672D4" w:rsidP="006E3F77">
            <w:r>
              <w:t>Assistant Director, Student Life, RSO</w:t>
            </w:r>
          </w:p>
        </w:tc>
      </w:tr>
      <w:tr w:rsidR="00F672D4" w14:paraId="40E062C8" w14:textId="77777777" w:rsidTr="006E3F77">
        <w:tc>
          <w:tcPr>
            <w:tcW w:w="3235" w:type="dxa"/>
          </w:tcPr>
          <w:p w14:paraId="6F048E82" w14:textId="4D71465B" w:rsidR="00F672D4" w:rsidRPr="005C2D90" w:rsidRDefault="00F672D4" w:rsidP="006E3F77">
            <w:r w:rsidRPr="005C2D90">
              <w:t>Jaimie Hutchison</w:t>
            </w:r>
          </w:p>
        </w:tc>
        <w:tc>
          <w:tcPr>
            <w:tcW w:w="6115" w:type="dxa"/>
          </w:tcPr>
          <w:p w14:paraId="1CDC0CB6" w14:textId="5E1A4D5D" w:rsidR="00F672D4" w:rsidRDefault="00F672D4" w:rsidP="006E3F77">
            <w:r>
              <w:t xml:space="preserve">Deputy Director/Lifespan &amp; Family Services, </w:t>
            </w:r>
            <w:proofErr w:type="spellStart"/>
            <w:r>
              <w:t>WorkLife</w:t>
            </w:r>
            <w:proofErr w:type="spellEnd"/>
            <w:r>
              <w:t xml:space="preserve"> Office</w:t>
            </w:r>
          </w:p>
        </w:tc>
      </w:tr>
      <w:tr w:rsidR="00F672D4" w14:paraId="5BF872AB" w14:textId="77777777" w:rsidTr="006E3F77">
        <w:tc>
          <w:tcPr>
            <w:tcW w:w="3235" w:type="dxa"/>
          </w:tcPr>
          <w:p w14:paraId="5C962E8B" w14:textId="3F383A4F" w:rsidR="00F672D4" w:rsidRPr="005C2D90" w:rsidRDefault="00F672D4" w:rsidP="006E3F77">
            <w:r w:rsidRPr="005C2D90">
              <w:t>Tonya Jamison</w:t>
            </w:r>
          </w:p>
        </w:tc>
        <w:tc>
          <w:tcPr>
            <w:tcW w:w="6115" w:type="dxa"/>
          </w:tcPr>
          <w:p w14:paraId="0884713A" w14:textId="2B20774C" w:rsidR="00F672D4" w:rsidRDefault="00F672D4" w:rsidP="006E3F77">
            <w:r>
              <w:t>Institutional Review Board, Regulatory Affairs</w:t>
            </w:r>
          </w:p>
        </w:tc>
      </w:tr>
      <w:tr w:rsidR="00F672D4" w14:paraId="7BDEF1CE" w14:textId="77777777" w:rsidTr="006E3F77">
        <w:tc>
          <w:tcPr>
            <w:tcW w:w="3235" w:type="dxa"/>
          </w:tcPr>
          <w:p w14:paraId="27825D6F" w14:textId="6C1FDBF7" w:rsidR="00F672D4" w:rsidRPr="005C2D90" w:rsidRDefault="00F672D4" w:rsidP="006E3F77">
            <w:r w:rsidRPr="005C2D90">
              <w:t xml:space="preserve">Ranti </w:t>
            </w:r>
            <w:proofErr w:type="spellStart"/>
            <w:r w:rsidRPr="005C2D90">
              <w:t>Junus</w:t>
            </w:r>
            <w:proofErr w:type="spellEnd"/>
          </w:p>
        </w:tc>
        <w:tc>
          <w:tcPr>
            <w:tcW w:w="6115" w:type="dxa"/>
          </w:tcPr>
          <w:p w14:paraId="4F4742EA" w14:textId="53EA8C5C" w:rsidR="00F672D4" w:rsidRDefault="00F672D4" w:rsidP="006E3F77">
            <w:r>
              <w:t>Librarian, MSU Libraries</w:t>
            </w:r>
          </w:p>
        </w:tc>
      </w:tr>
      <w:tr w:rsidR="00F672D4" w14:paraId="7AEC19AF" w14:textId="77777777" w:rsidTr="006E3F77">
        <w:tc>
          <w:tcPr>
            <w:tcW w:w="3235" w:type="dxa"/>
          </w:tcPr>
          <w:p w14:paraId="0B746E49" w14:textId="6C83359C" w:rsidR="00F672D4" w:rsidRPr="005C2D90" w:rsidRDefault="00F672D4" w:rsidP="006E3F77">
            <w:r w:rsidRPr="005C2D90">
              <w:t xml:space="preserve">Kristopher </w:t>
            </w:r>
            <w:proofErr w:type="spellStart"/>
            <w:r w:rsidRPr="005C2D90">
              <w:t>Keyton</w:t>
            </w:r>
            <w:proofErr w:type="spellEnd"/>
          </w:p>
        </w:tc>
        <w:tc>
          <w:tcPr>
            <w:tcW w:w="6115" w:type="dxa"/>
          </w:tcPr>
          <w:p w14:paraId="0CB79C19" w14:textId="208B8CC7" w:rsidR="00F672D4" w:rsidRDefault="00F672D4" w:rsidP="006E3F77">
            <w:r>
              <w:t>Assistant Director, Center for Community Engaged Learning</w:t>
            </w:r>
          </w:p>
        </w:tc>
      </w:tr>
      <w:tr w:rsidR="00F672D4" w14:paraId="49626881" w14:textId="77777777" w:rsidTr="006E3F77">
        <w:tc>
          <w:tcPr>
            <w:tcW w:w="3235" w:type="dxa"/>
          </w:tcPr>
          <w:p w14:paraId="20252214" w14:textId="09883153" w:rsidR="00F672D4" w:rsidRPr="005C2D90" w:rsidRDefault="00F672D4" w:rsidP="006E3F77">
            <w:r w:rsidRPr="005C2D90">
              <w:t xml:space="preserve">Stephanie </w:t>
            </w:r>
            <w:proofErr w:type="spellStart"/>
            <w:r w:rsidRPr="005C2D90">
              <w:t>Kribs</w:t>
            </w:r>
            <w:proofErr w:type="spellEnd"/>
          </w:p>
        </w:tc>
        <w:tc>
          <w:tcPr>
            <w:tcW w:w="6115" w:type="dxa"/>
          </w:tcPr>
          <w:p w14:paraId="4B990BB1" w14:textId="121EED9B" w:rsidR="00F672D4" w:rsidRDefault="00F672D4" w:rsidP="006E3F77">
            <w:r>
              <w:t>Business Mgr., Broad Art Museum</w:t>
            </w:r>
          </w:p>
        </w:tc>
      </w:tr>
      <w:tr w:rsidR="00F672D4" w14:paraId="035A4E1C" w14:textId="77777777" w:rsidTr="006E3F77">
        <w:tc>
          <w:tcPr>
            <w:tcW w:w="3235" w:type="dxa"/>
          </w:tcPr>
          <w:p w14:paraId="0D9122C9" w14:textId="6A4F0686" w:rsidR="00F672D4" w:rsidRPr="005C2D90" w:rsidRDefault="00F672D4" w:rsidP="006E3F77">
            <w:r w:rsidRPr="005C2D90">
              <w:t>Loren Kruger</w:t>
            </w:r>
          </w:p>
        </w:tc>
        <w:tc>
          <w:tcPr>
            <w:tcW w:w="6115" w:type="dxa"/>
          </w:tcPr>
          <w:p w14:paraId="13F04380" w14:textId="1E87EF8F" w:rsidR="00F672D4" w:rsidRDefault="00F672D4" w:rsidP="006E3F77">
            <w:r>
              <w:t>Junior, Social Relations and Policy</w:t>
            </w:r>
          </w:p>
        </w:tc>
      </w:tr>
      <w:tr w:rsidR="00F672D4" w14:paraId="259FE74C" w14:textId="77777777" w:rsidTr="006E3F77">
        <w:tc>
          <w:tcPr>
            <w:tcW w:w="3235" w:type="dxa"/>
          </w:tcPr>
          <w:p w14:paraId="6346CDB8" w14:textId="22BF1184" w:rsidR="00F672D4" w:rsidRPr="005C2D90" w:rsidRDefault="00F672D4" w:rsidP="006E3F77">
            <w:r w:rsidRPr="005C2D90">
              <w:t>Christine Leese</w:t>
            </w:r>
          </w:p>
        </w:tc>
        <w:tc>
          <w:tcPr>
            <w:tcW w:w="6115" w:type="dxa"/>
          </w:tcPr>
          <w:p w14:paraId="2E4EF1D3" w14:textId="515B5CF0" w:rsidR="00F672D4" w:rsidRDefault="005A00D0" w:rsidP="006E3F77">
            <w:r>
              <w:t>Chief of Staff, IPF</w:t>
            </w:r>
          </w:p>
        </w:tc>
      </w:tr>
      <w:tr w:rsidR="005A00D0" w14:paraId="5007F3E2" w14:textId="77777777" w:rsidTr="006E3F77">
        <w:tc>
          <w:tcPr>
            <w:tcW w:w="3235" w:type="dxa"/>
          </w:tcPr>
          <w:p w14:paraId="14661078" w14:textId="33224C9D" w:rsidR="005A00D0" w:rsidRPr="005C2D90" w:rsidRDefault="005A00D0" w:rsidP="006E3F77">
            <w:r w:rsidRPr="005C2D90">
              <w:t>Liz Nigro</w:t>
            </w:r>
          </w:p>
        </w:tc>
        <w:tc>
          <w:tcPr>
            <w:tcW w:w="6115" w:type="dxa"/>
          </w:tcPr>
          <w:p w14:paraId="2A9277BA" w14:textId="3B1E7DFA" w:rsidR="005A00D0" w:rsidRDefault="005A00D0" w:rsidP="006E3F77">
            <w:r>
              <w:t>Manager, University Activities Board</w:t>
            </w:r>
          </w:p>
        </w:tc>
      </w:tr>
      <w:tr w:rsidR="005A00D0" w14:paraId="509823F5" w14:textId="77777777" w:rsidTr="006E3F77">
        <w:tc>
          <w:tcPr>
            <w:tcW w:w="3235" w:type="dxa"/>
          </w:tcPr>
          <w:p w14:paraId="39DAF7A1" w14:textId="273C0789" w:rsidR="005A00D0" w:rsidRPr="005C2D90" w:rsidRDefault="005A00D0" w:rsidP="006E3F77">
            <w:r w:rsidRPr="005C2D90">
              <w:t>Eduardo Olivo</w:t>
            </w:r>
          </w:p>
        </w:tc>
        <w:tc>
          <w:tcPr>
            <w:tcW w:w="6115" w:type="dxa"/>
          </w:tcPr>
          <w:p w14:paraId="205AA5D2" w14:textId="0ADD1DAB" w:rsidR="005A00D0" w:rsidRDefault="005A00D0" w:rsidP="006E3F77">
            <w:r>
              <w:t>Assistant Director, REHS</w:t>
            </w:r>
          </w:p>
        </w:tc>
      </w:tr>
      <w:tr w:rsidR="005A00D0" w14:paraId="492A4F9A" w14:textId="77777777" w:rsidTr="006E3F77">
        <w:tc>
          <w:tcPr>
            <w:tcW w:w="3235" w:type="dxa"/>
          </w:tcPr>
          <w:p w14:paraId="4C701B44" w14:textId="44B14EF2" w:rsidR="005A00D0" w:rsidRPr="005C2D90" w:rsidRDefault="009837B3" w:rsidP="006E3F77">
            <w:r w:rsidRPr="005C2D90">
              <w:t>Erik Ponder</w:t>
            </w:r>
          </w:p>
        </w:tc>
        <w:tc>
          <w:tcPr>
            <w:tcW w:w="6115" w:type="dxa"/>
          </w:tcPr>
          <w:p w14:paraId="03D2CDB5" w14:textId="062B5EB4" w:rsidR="005A00D0" w:rsidRDefault="009837B3" w:rsidP="006E3F77">
            <w:r>
              <w:t>Librarian, MSU Libraries</w:t>
            </w:r>
          </w:p>
        </w:tc>
      </w:tr>
      <w:tr w:rsidR="009837B3" w14:paraId="0362E49C" w14:textId="77777777" w:rsidTr="006E3F77">
        <w:tc>
          <w:tcPr>
            <w:tcW w:w="3235" w:type="dxa"/>
          </w:tcPr>
          <w:p w14:paraId="5BED2D0E" w14:textId="4FBECAF8" w:rsidR="009837B3" w:rsidRPr="005C2D90" w:rsidRDefault="009837B3" w:rsidP="006E3F77">
            <w:r w:rsidRPr="005C2D90">
              <w:t>Monica Ramirez-Montague</w:t>
            </w:r>
          </w:p>
        </w:tc>
        <w:tc>
          <w:tcPr>
            <w:tcW w:w="6115" w:type="dxa"/>
          </w:tcPr>
          <w:p w14:paraId="34E6554B" w14:textId="62E8F493" w:rsidR="009837B3" w:rsidRDefault="009837B3" w:rsidP="006E3F77">
            <w:r>
              <w:t>Director, Broad Museum</w:t>
            </w:r>
          </w:p>
        </w:tc>
      </w:tr>
      <w:tr w:rsidR="009837B3" w14:paraId="28F5366B" w14:textId="77777777" w:rsidTr="006E3F77">
        <w:tc>
          <w:tcPr>
            <w:tcW w:w="3235" w:type="dxa"/>
          </w:tcPr>
          <w:p w14:paraId="67690569" w14:textId="1371F8F9" w:rsidR="009837B3" w:rsidRPr="005C2D90" w:rsidRDefault="009837B3" w:rsidP="006E3F77">
            <w:r w:rsidRPr="005C2D90">
              <w:t xml:space="preserve">Jeremy </w:t>
            </w:r>
            <w:proofErr w:type="spellStart"/>
            <w:r w:rsidRPr="005C2D90">
              <w:t>Romel</w:t>
            </w:r>
            <w:proofErr w:type="spellEnd"/>
          </w:p>
        </w:tc>
        <w:tc>
          <w:tcPr>
            <w:tcW w:w="6115" w:type="dxa"/>
          </w:tcPr>
          <w:p w14:paraId="43016E67" w14:textId="1DA748D2" w:rsidR="009837B3" w:rsidRDefault="009837B3" w:rsidP="006E3F77">
            <w:r>
              <w:t>HR Coordinator, RHS Human Resources</w:t>
            </w:r>
          </w:p>
        </w:tc>
      </w:tr>
      <w:tr w:rsidR="009837B3" w14:paraId="7E8B1392" w14:textId="77777777" w:rsidTr="006E3F77">
        <w:tc>
          <w:tcPr>
            <w:tcW w:w="3235" w:type="dxa"/>
          </w:tcPr>
          <w:p w14:paraId="07123454" w14:textId="4F5D056F" w:rsidR="009837B3" w:rsidRPr="005C2D90" w:rsidRDefault="009837B3" w:rsidP="006E3F77">
            <w:r w:rsidRPr="005C2D90">
              <w:t>Heather Shea</w:t>
            </w:r>
          </w:p>
        </w:tc>
        <w:tc>
          <w:tcPr>
            <w:tcW w:w="6115" w:type="dxa"/>
          </w:tcPr>
          <w:p w14:paraId="606E3243" w14:textId="4F86AF9F" w:rsidR="009837B3" w:rsidRDefault="009837B3" w:rsidP="006E3F77">
            <w:r>
              <w:t>Director, Women*s Student Services</w:t>
            </w:r>
          </w:p>
        </w:tc>
      </w:tr>
      <w:tr w:rsidR="009837B3" w14:paraId="713F1012" w14:textId="77777777" w:rsidTr="006E3F77">
        <w:tc>
          <w:tcPr>
            <w:tcW w:w="3235" w:type="dxa"/>
          </w:tcPr>
          <w:p w14:paraId="3C959BDC" w14:textId="02162A2B" w:rsidR="009837B3" w:rsidRPr="005C2D90" w:rsidRDefault="009837B3" w:rsidP="006E3F77">
            <w:r w:rsidRPr="005C2D90">
              <w:t xml:space="preserve">Adrian </w:t>
            </w:r>
            <w:proofErr w:type="spellStart"/>
            <w:r w:rsidRPr="005C2D90">
              <w:t>Skazalski</w:t>
            </w:r>
            <w:proofErr w:type="spellEnd"/>
          </w:p>
        </w:tc>
        <w:tc>
          <w:tcPr>
            <w:tcW w:w="6115" w:type="dxa"/>
          </w:tcPr>
          <w:p w14:paraId="52891D8A" w14:textId="1BC7A0B0" w:rsidR="009837B3" w:rsidRDefault="009837B3" w:rsidP="006E3F77">
            <w:r>
              <w:t>Senior, Social Relations &amp; Policy</w:t>
            </w:r>
          </w:p>
        </w:tc>
      </w:tr>
      <w:tr w:rsidR="009837B3" w14:paraId="3BA2FB86" w14:textId="77777777" w:rsidTr="006E3F77">
        <w:tc>
          <w:tcPr>
            <w:tcW w:w="3235" w:type="dxa"/>
          </w:tcPr>
          <w:p w14:paraId="5EFD3830" w14:textId="50FC8BD1" w:rsidR="009837B3" w:rsidRPr="005C2D90" w:rsidRDefault="009837B3" w:rsidP="006E3F77">
            <w:r w:rsidRPr="005C2D90">
              <w:t>Shiksha Sneha</w:t>
            </w:r>
          </w:p>
        </w:tc>
        <w:tc>
          <w:tcPr>
            <w:tcW w:w="6115" w:type="dxa"/>
          </w:tcPr>
          <w:p w14:paraId="33616D18" w14:textId="7CCB8146" w:rsidR="009837B3" w:rsidRDefault="009837B3" w:rsidP="006E3F77">
            <w:r>
              <w:t>Senior, Political Theory &amp; Constitutional Democracy</w:t>
            </w:r>
          </w:p>
        </w:tc>
      </w:tr>
      <w:tr w:rsidR="009837B3" w14:paraId="53322C0C" w14:textId="77777777" w:rsidTr="006E3F77">
        <w:tc>
          <w:tcPr>
            <w:tcW w:w="3235" w:type="dxa"/>
          </w:tcPr>
          <w:p w14:paraId="4510C328" w14:textId="7AEEC894" w:rsidR="009837B3" w:rsidRPr="005C2D90" w:rsidRDefault="009837B3" w:rsidP="006E3F77">
            <w:r w:rsidRPr="005C2D90">
              <w:t xml:space="preserve">Julie </w:t>
            </w:r>
            <w:proofErr w:type="spellStart"/>
            <w:r w:rsidRPr="005C2D90">
              <w:t>Sochay</w:t>
            </w:r>
            <w:proofErr w:type="spellEnd"/>
            <w:r w:rsidRPr="005C2D90">
              <w:t xml:space="preserve"> </w:t>
            </w:r>
          </w:p>
        </w:tc>
        <w:tc>
          <w:tcPr>
            <w:tcW w:w="6115" w:type="dxa"/>
          </w:tcPr>
          <w:p w14:paraId="2F1BA914" w14:textId="68617ADA" w:rsidR="009837B3" w:rsidRDefault="009837B3" w:rsidP="006E3F77">
            <w:r>
              <w:t>WKAR Radio/TV Programming</w:t>
            </w:r>
          </w:p>
        </w:tc>
      </w:tr>
      <w:tr w:rsidR="009837B3" w14:paraId="69351017" w14:textId="77777777" w:rsidTr="006E3F77">
        <w:tc>
          <w:tcPr>
            <w:tcW w:w="3235" w:type="dxa"/>
          </w:tcPr>
          <w:p w14:paraId="4D7E2ABD" w14:textId="74F9DDE0" w:rsidR="009837B3" w:rsidRPr="005C2D90" w:rsidRDefault="009837B3" w:rsidP="006E3F77">
            <w:proofErr w:type="spellStart"/>
            <w:r w:rsidRPr="005C2D90">
              <w:t>Diondra</w:t>
            </w:r>
            <w:proofErr w:type="spellEnd"/>
            <w:r w:rsidRPr="005C2D90">
              <w:t xml:space="preserve"> </w:t>
            </w:r>
            <w:proofErr w:type="spellStart"/>
            <w:r w:rsidRPr="005C2D90">
              <w:t>Straiton</w:t>
            </w:r>
            <w:proofErr w:type="spellEnd"/>
          </w:p>
        </w:tc>
        <w:tc>
          <w:tcPr>
            <w:tcW w:w="6115" w:type="dxa"/>
          </w:tcPr>
          <w:p w14:paraId="7C3A7204" w14:textId="30883797" w:rsidR="009837B3" w:rsidRDefault="009837B3" w:rsidP="006E3F77">
            <w:r>
              <w:t>Graduate Student, Psychology</w:t>
            </w:r>
          </w:p>
        </w:tc>
      </w:tr>
      <w:tr w:rsidR="009837B3" w14:paraId="6F067CF8" w14:textId="77777777" w:rsidTr="006E3F77">
        <w:tc>
          <w:tcPr>
            <w:tcW w:w="3235" w:type="dxa"/>
          </w:tcPr>
          <w:p w14:paraId="7A521FBE" w14:textId="1EAF3AF4" w:rsidR="009837B3" w:rsidRPr="005C2D90" w:rsidRDefault="009837B3" w:rsidP="006E3F77">
            <w:r w:rsidRPr="005C2D90">
              <w:t>Kobi Sunday</w:t>
            </w:r>
          </w:p>
        </w:tc>
        <w:tc>
          <w:tcPr>
            <w:tcW w:w="6115" w:type="dxa"/>
          </w:tcPr>
          <w:p w14:paraId="3B98C691" w14:textId="2A3A0FAC" w:rsidR="009837B3" w:rsidRDefault="009837B3" w:rsidP="006E3F77">
            <w:r>
              <w:t>Freshman, Public Policy</w:t>
            </w:r>
          </w:p>
        </w:tc>
      </w:tr>
      <w:tr w:rsidR="009837B3" w14:paraId="2D3A7082" w14:textId="77777777" w:rsidTr="006E3F77">
        <w:tc>
          <w:tcPr>
            <w:tcW w:w="3235" w:type="dxa"/>
          </w:tcPr>
          <w:p w14:paraId="38203EFE" w14:textId="4FDBE50E" w:rsidR="009837B3" w:rsidRPr="005C2D90" w:rsidRDefault="009837B3" w:rsidP="006E3F77">
            <w:r w:rsidRPr="005C2D90">
              <w:t>Allison Tilma</w:t>
            </w:r>
          </w:p>
        </w:tc>
        <w:tc>
          <w:tcPr>
            <w:tcW w:w="6115" w:type="dxa"/>
          </w:tcPr>
          <w:p w14:paraId="481D75BB" w14:textId="0667D225" w:rsidR="009837B3" w:rsidRDefault="009837B3" w:rsidP="006E3F77">
            <w:r>
              <w:t>Business Analyst, College of Human Medicine</w:t>
            </w:r>
          </w:p>
        </w:tc>
      </w:tr>
      <w:tr w:rsidR="009837B3" w14:paraId="441B8E9F" w14:textId="77777777" w:rsidTr="006E3F77">
        <w:tc>
          <w:tcPr>
            <w:tcW w:w="3235" w:type="dxa"/>
          </w:tcPr>
          <w:p w14:paraId="48D89B8D" w14:textId="3AF6BE28" w:rsidR="009837B3" w:rsidRPr="005C2D90" w:rsidRDefault="009837B3" w:rsidP="006E3F77">
            <w:r w:rsidRPr="005C2D90">
              <w:t xml:space="preserve">Shirley </w:t>
            </w:r>
            <w:proofErr w:type="spellStart"/>
            <w:r w:rsidRPr="005C2D90">
              <w:t>VanDorp</w:t>
            </w:r>
            <w:proofErr w:type="spellEnd"/>
          </w:p>
        </w:tc>
        <w:tc>
          <w:tcPr>
            <w:tcW w:w="6115" w:type="dxa"/>
          </w:tcPr>
          <w:p w14:paraId="38D4505B" w14:textId="63CE4827" w:rsidR="009837B3" w:rsidRDefault="009837B3" w:rsidP="006E3F77">
            <w:r>
              <w:t>Health Care Assistant, MSU HCI Specialty Services</w:t>
            </w:r>
          </w:p>
        </w:tc>
      </w:tr>
      <w:tr w:rsidR="009837B3" w14:paraId="6ADF29AC" w14:textId="77777777" w:rsidTr="006E3F77">
        <w:tc>
          <w:tcPr>
            <w:tcW w:w="3235" w:type="dxa"/>
          </w:tcPr>
          <w:p w14:paraId="649BB989" w14:textId="3306C1B1" w:rsidR="009837B3" w:rsidRPr="005C2D90" w:rsidRDefault="009837B3" w:rsidP="006E3F77">
            <w:proofErr w:type="spellStart"/>
            <w:r w:rsidRPr="005C2D90">
              <w:t>Cookey</w:t>
            </w:r>
            <w:proofErr w:type="spellEnd"/>
            <w:r w:rsidRPr="005C2D90">
              <w:t xml:space="preserve"> Whitaker</w:t>
            </w:r>
          </w:p>
        </w:tc>
        <w:tc>
          <w:tcPr>
            <w:tcW w:w="6115" w:type="dxa"/>
          </w:tcPr>
          <w:p w14:paraId="4529AD03" w14:textId="3687A478" w:rsidR="009837B3" w:rsidRDefault="009837B3" w:rsidP="006E3F77">
            <w:r>
              <w:t>Specialist, College of Music</w:t>
            </w:r>
          </w:p>
        </w:tc>
      </w:tr>
      <w:tr w:rsidR="009837B3" w14:paraId="7A4D6392" w14:textId="77777777" w:rsidTr="006E3F77">
        <w:tc>
          <w:tcPr>
            <w:tcW w:w="3235" w:type="dxa"/>
          </w:tcPr>
          <w:p w14:paraId="39E37FF4" w14:textId="1A5642FE" w:rsidR="009837B3" w:rsidRPr="005C2D90" w:rsidRDefault="009837B3" w:rsidP="006E3F77">
            <w:r w:rsidRPr="005C2D90">
              <w:t>Rodney Whitaker</w:t>
            </w:r>
          </w:p>
        </w:tc>
        <w:tc>
          <w:tcPr>
            <w:tcW w:w="6115" w:type="dxa"/>
          </w:tcPr>
          <w:p w14:paraId="67B0878F" w14:textId="40E80958" w:rsidR="009837B3" w:rsidRDefault="009837B3" w:rsidP="006E3F77">
            <w:r>
              <w:t>University Distinguished Professor, College of Music</w:t>
            </w:r>
          </w:p>
        </w:tc>
      </w:tr>
      <w:tr w:rsidR="009837B3" w14:paraId="754778C9" w14:textId="77777777" w:rsidTr="006E3F77">
        <w:tc>
          <w:tcPr>
            <w:tcW w:w="3235" w:type="dxa"/>
          </w:tcPr>
          <w:p w14:paraId="451EA227" w14:textId="55540CD4" w:rsidR="009837B3" w:rsidRPr="005C2D90" w:rsidRDefault="009837B3" w:rsidP="006E3F77">
            <w:r w:rsidRPr="005C2D90">
              <w:t>Michelle Word</w:t>
            </w:r>
          </w:p>
        </w:tc>
        <w:tc>
          <w:tcPr>
            <w:tcW w:w="6115" w:type="dxa"/>
          </w:tcPr>
          <w:p w14:paraId="433F7A66" w14:textId="442D900A" w:rsidR="009837B3" w:rsidRDefault="009837B3" w:rsidP="006E3F77">
            <w:r>
              <w:t>Sr. Outreach Specialist, Broad Art Museum</w:t>
            </w:r>
          </w:p>
        </w:tc>
      </w:tr>
      <w:tr w:rsidR="009837B3" w14:paraId="57CD9251" w14:textId="77777777" w:rsidTr="006E3F77">
        <w:tc>
          <w:tcPr>
            <w:tcW w:w="3235" w:type="dxa"/>
          </w:tcPr>
          <w:p w14:paraId="5FF82768" w14:textId="26384F72" w:rsidR="009837B3" w:rsidRPr="005C2D90" w:rsidRDefault="009837B3" w:rsidP="006E3F77">
            <w:r w:rsidRPr="005C2D90">
              <w:t>Ken Workman</w:t>
            </w:r>
          </w:p>
        </w:tc>
        <w:tc>
          <w:tcPr>
            <w:tcW w:w="6115" w:type="dxa"/>
          </w:tcPr>
          <w:p w14:paraId="4E0CB020" w14:textId="37B31B9A" w:rsidR="009837B3" w:rsidRDefault="009837B3" w:rsidP="006E3F77">
            <w:r>
              <w:t>MSU Retiree</w:t>
            </w:r>
          </w:p>
        </w:tc>
      </w:tr>
      <w:tr w:rsidR="009837B3" w14:paraId="7F815D2A" w14:textId="77777777" w:rsidTr="006E3F77">
        <w:tc>
          <w:tcPr>
            <w:tcW w:w="3235" w:type="dxa"/>
          </w:tcPr>
          <w:p w14:paraId="5E6E39E3" w14:textId="2C9BD9ED" w:rsidR="009837B3" w:rsidRPr="005C2D90" w:rsidRDefault="009837B3" w:rsidP="006E3F77">
            <w:r w:rsidRPr="005C2D90">
              <w:t>Mary Worrall</w:t>
            </w:r>
          </w:p>
        </w:tc>
        <w:tc>
          <w:tcPr>
            <w:tcW w:w="6115" w:type="dxa"/>
          </w:tcPr>
          <w:p w14:paraId="45AFACB4" w14:textId="3B96A63A" w:rsidR="009837B3" w:rsidRDefault="009837B3" w:rsidP="006E3F77">
            <w:r>
              <w:t>Museum Exhibits</w:t>
            </w:r>
          </w:p>
        </w:tc>
      </w:tr>
    </w:tbl>
    <w:p w14:paraId="7D28D0E3" w14:textId="77777777" w:rsidR="00DB2B29" w:rsidRPr="00322790" w:rsidRDefault="00DB2B29" w:rsidP="00DB2B2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2790">
        <w:rPr>
          <w:b/>
          <w:bCs/>
          <w:sz w:val="28"/>
          <w:szCs w:val="28"/>
        </w:rPr>
        <w:t>2020-2021 Dr. Martin Luther King, Jr. Planning Team</w:t>
      </w:r>
    </w:p>
    <w:p w14:paraId="000C747B" w14:textId="6BB84860" w:rsidR="00AE14A4" w:rsidRDefault="00AE14A4"/>
    <w:p w14:paraId="6B495263" w14:textId="77777777" w:rsidR="00322790" w:rsidRDefault="00322790" w:rsidP="006E3F77">
      <w:pPr>
        <w:spacing w:after="0" w:line="240" w:lineRule="auto"/>
      </w:pPr>
    </w:p>
    <w:p w14:paraId="22687F70" w14:textId="77777777" w:rsidR="00322790" w:rsidRDefault="00322790" w:rsidP="006E3F77">
      <w:pPr>
        <w:spacing w:after="0" w:line="240" w:lineRule="auto"/>
      </w:pPr>
    </w:p>
    <w:p w14:paraId="40225E61" w14:textId="77777777" w:rsidR="00322790" w:rsidRDefault="00322790" w:rsidP="006E3F77">
      <w:pPr>
        <w:spacing w:after="0" w:line="240" w:lineRule="auto"/>
      </w:pPr>
    </w:p>
    <w:p w14:paraId="27AEF57B" w14:textId="77777777" w:rsidR="00322790" w:rsidRDefault="00322790" w:rsidP="00322790">
      <w:pPr>
        <w:spacing w:after="0" w:line="240" w:lineRule="auto"/>
        <w:ind w:left="720"/>
      </w:pPr>
    </w:p>
    <w:p w14:paraId="37175ABE" w14:textId="77777777" w:rsidR="00322790" w:rsidRDefault="00322790" w:rsidP="00322790">
      <w:pPr>
        <w:spacing w:after="0" w:line="240" w:lineRule="auto"/>
        <w:ind w:left="720"/>
      </w:pPr>
    </w:p>
    <w:p w14:paraId="17BD6C5C" w14:textId="7C3EE02F" w:rsidR="006E3F77" w:rsidRPr="00322790" w:rsidRDefault="006E3F77" w:rsidP="00322790">
      <w:pPr>
        <w:spacing w:after="0" w:line="240" w:lineRule="auto"/>
        <w:ind w:left="720"/>
        <w:rPr>
          <w:sz w:val="20"/>
          <w:szCs w:val="20"/>
        </w:rPr>
      </w:pPr>
      <w:r w:rsidRPr="00322790">
        <w:rPr>
          <w:sz w:val="20"/>
          <w:szCs w:val="20"/>
        </w:rPr>
        <w:t xml:space="preserve">Audrey Bentley, </w:t>
      </w:r>
      <w:r w:rsidR="00B72419">
        <w:rPr>
          <w:sz w:val="20"/>
          <w:szCs w:val="20"/>
        </w:rPr>
        <w:t xml:space="preserve">Sr. Outreach </w:t>
      </w:r>
      <w:r w:rsidRPr="00322790">
        <w:rPr>
          <w:sz w:val="20"/>
          <w:szCs w:val="20"/>
        </w:rPr>
        <w:t>Coordinator</w:t>
      </w:r>
      <w:r w:rsidR="00FB6376">
        <w:rPr>
          <w:sz w:val="20"/>
          <w:szCs w:val="20"/>
        </w:rPr>
        <w:t>, Office for Inclusion and Intercultural Initiatives</w:t>
      </w:r>
    </w:p>
    <w:p w14:paraId="522B20B0" w14:textId="175FE409" w:rsidR="006E3F77" w:rsidRPr="00322790" w:rsidRDefault="006E3F77" w:rsidP="00322790">
      <w:pPr>
        <w:spacing w:after="0" w:line="240" w:lineRule="auto"/>
        <w:ind w:left="720"/>
        <w:rPr>
          <w:sz w:val="20"/>
          <w:szCs w:val="20"/>
        </w:rPr>
      </w:pPr>
      <w:r w:rsidRPr="00322790">
        <w:rPr>
          <w:sz w:val="20"/>
          <w:szCs w:val="20"/>
        </w:rPr>
        <w:t xml:space="preserve">Kelly </w:t>
      </w:r>
      <w:proofErr w:type="spellStart"/>
      <w:r w:rsidRPr="00322790">
        <w:rPr>
          <w:sz w:val="20"/>
          <w:szCs w:val="20"/>
        </w:rPr>
        <w:t>Mazurkiewicz</w:t>
      </w:r>
      <w:proofErr w:type="spellEnd"/>
      <w:r w:rsidR="00B72419">
        <w:rPr>
          <w:sz w:val="20"/>
          <w:szCs w:val="20"/>
        </w:rPr>
        <w:t xml:space="preserve">, </w:t>
      </w:r>
      <w:r w:rsidRPr="00322790">
        <w:rPr>
          <w:sz w:val="20"/>
          <w:szCs w:val="20"/>
        </w:rPr>
        <w:t xml:space="preserve">Greg Teachout, </w:t>
      </w:r>
      <w:r w:rsidR="00B72419">
        <w:rPr>
          <w:sz w:val="20"/>
          <w:szCs w:val="20"/>
        </w:rPr>
        <w:t xml:space="preserve">Erica </w:t>
      </w:r>
      <w:proofErr w:type="spellStart"/>
      <w:r w:rsidR="00B72419">
        <w:rPr>
          <w:sz w:val="20"/>
          <w:szCs w:val="20"/>
        </w:rPr>
        <w:t>Venton</w:t>
      </w:r>
      <w:proofErr w:type="spellEnd"/>
      <w:r w:rsidR="00B72419">
        <w:rPr>
          <w:sz w:val="20"/>
          <w:szCs w:val="20"/>
        </w:rPr>
        <w:t xml:space="preserve">, </w:t>
      </w:r>
      <w:r w:rsidR="00C67660">
        <w:rPr>
          <w:sz w:val="20"/>
          <w:szCs w:val="20"/>
        </w:rPr>
        <w:t>Office of the Provost Communication Team</w:t>
      </w:r>
    </w:p>
    <w:p w14:paraId="104F4B24" w14:textId="7A464F92" w:rsidR="006E3F77" w:rsidRPr="00322790" w:rsidRDefault="006E3F77" w:rsidP="00322790">
      <w:pPr>
        <w:spacing w:after="0" w:line="240" w:lineRule="auto"/>
        <w:ind w:left="720"/>
        <w:rPr>
          <w:sz w:val="20"/>
          <w:szCs w:val="20"/>
        </w:rPr>
      </w:pPr>
      <w:r w:rsidRPr="00322790">
        <w:rPr>
          <w:sz w:val="20"/>
          <w:szCs w:val="20"/>
        </w:rPr>
        <w:t>Lisa Fuentes, Support Staff</w:t>
      </w:r>
      <w:r w:rsidR="00B72419">
        <w:rPr>
          <w:sz w:val="20"/>
          <w:szCs w:val="20"/>
        </w:rPr>
        <w:t>, Office for Inclusion and Intercultural Initiatives</w:t>
      </w:r>
    </w:p>
    <w:p w14:paraId="19563E57" w14:textId="77777777" w:rsidR="006E3F77" w:rsidRDefault="006E3F77" w:rsidP="006E3F77">
      <w:pPr>
        <w:spacing w:after="0" w:line="240" w:lineRule="auto"/>
      </w:pPr>
    </w:p>
    <w:sectPr w:rsidR="006E3F77" w:rsidSect="006E3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5E114" w14:textId="77777777" w:rsidR="00C57565" w:rsidRDefault="00C57565" w:rsidP="00BA37C2">
      <w:pPr>
        <w:spacing w:after="0" w:line="240" w:lineRule="auto"/>
      </w:pPr>
      <w:r>
        <w:separator/>
      </w:r>
    </w:p>
  </w:endnote>
  <w:endnote w:type="continuationSeparator" w:id="0">
    <w:p w14:paraId="6191701D" w14:textId="77777777" w:rsidR="00C57565" w:rsidRDefault="00C57565" w:rsidP="00BA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82B1" w14:textId="77777777" w:rsidR="00BA37C2" w:rsidRDefault="00BA3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501F" w14:textId="77777777" w:rsidR="00BA37C2" w:rsidRDefault="00BA3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82DF" w14:textId="77777777" w:rsidR="00BA37C2" w:rsidRDefault="00BA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6546D" w14:textId="77777777" w:rsidR="00C57565" w:rsidRDefault="00C57565" w:rsidP="00BA37C2">
      <w:pPr>
        <w:spacing w:after="0" w:line="240" w:lineRule="auto"/>
      </w:pPr>
      <w:r>
        <w:separator/>
      </w:r>
    </w:p>
  </w:footnote>
  <w:footnote w:type="continuationSeparator" w:id="0">
    <w:p w14:paraId="65997C30" w14:textId="77777777" w:rsidR="00C57565" w:rsidRDefault="00C57565" w:rsidP="00BA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3F24" w14:textId="77777777" w:rsidR="00BA37C2" w:rsidRDefault="00BA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BD65" w14:textId="77777777" w:rsidR="00BA37C2" w:rsidRDefault="00BA3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629E" w14:textId="77777777" w:rsidR="00BA37C2" w:rsidRDefault="00BA3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A4"/>
    <w:rsid w:val="001A7457"/>
    <w:rsid w:val="001F78BC"/>
    <w:rsid w:val="002061F4"/>
    <w:rsid w:val="002D4D78"/>
    <w:rsid w:val="00322790"/>
    <w:rsid w:val="005A00D0"/>
    <w:rsid w:val="005C2D90"/>
    <w:rsid w:val="00615362"/>
    <w:rsid w:val="0065432F"/>
    <w:rsid w:val="00690132"/>
    <w:rsid w:val="006E3F77"/>
    <w:rsid w:val="00795AFA"/>
    <w:rsid w:val="007C179D"/>
    <w:rsid w:val="009837B3"/>
    <w:rsid w:val="00A709D4"/>
    <w:rsid w:val="00AE14A4"/>
    <w:rsid w:val="00B72419"/>
    <w:rsid w:val="00BA37C2"/>
    <w:rsid w:val="00C51508"/>
    <w:rsid w:val="00C57565"/>
    <w:rsid w:val="00C67660"/>
    <w:rsid w:val="00C947A6"/>
    <w:rsid w:val="00D14142"/>
    <w:rsid w:val="00D7421B"/>
    <w:rsid w:val="00DB2B29"/>
    <w:rsid w:val="00F35BF1"/>
    <w:rsid w:val="00F672D4"/>
    <w:rsid w:val="00FB3690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8404C"/>
  <w15:chartTrackingRefBased/>
  <w15:docId w15:val="{62935F7E-6DEC-4BFB-B1AC-AFF01E7D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C2"/>
  </w:style>
  <w:style w:type="paragraph" w:styleId="Footer">
    <w:name w:val="footer"/>
    <w:basedOn w:val="Normal"/>
    <w:link w:val="FooterChar"/>
    <w:uiPriority w:val="99"/>
    <w:unhideWhenUsed/>
    <w:rsid w:val="00BA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F87B-B084-4E8B-AF90-AF81470C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2159</Characters>
  <Application>Microsoft Office Word</Application>
  <DocSecurity>0</DocSecurity>
  <Lines>96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MLK Planning Committee</dc:title>
  <dc:subject/>
  <dc:creator>Bentley, Audrey</dc:creator>
  <cp:keywords/>
  <dc:description/>
  <cp:lastModifiedBy>Venton, Erica</cp:lastModifiedBy>
  <cp:revision>4</cp:revision>
  <dcterms:created xsi:type="dcterms:W3CDTF">2020-12-01T16:31:00Z</dcterms:created>
  <dcterms:modified xsi:type="dcterms:W3CDTF">2020-12-01T16:39:00Z</dcterms:modified>
  <cp:category/>
</cp:coreProperties>
</file>