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15DC7" w14:textId="41923017" w:rsidR="004238AF" w:rsidRPr="000E494D" w:rsidRDefault="004238AF" w:rsidP="004238AF">
      <w:pPr>
        <w:pStyle w:val="Title"/>
        <w:rPr>
          <w:rFonts w:ascii="Gotham Book" w:eastAsia="Times New Roman" w:hAnsi="Gotham Book"/>
          <w:color w:val="000000" w:themeColor="text1"/>
        </w:rPr>
      </w:pPr>
      <w:r w:rsidRPr="000E494D">
        <w:rPr>
          <w:rFonts w:ascii="Gotham Book" w:eastAsia="Times New Roman" w:hAnsi="Gotham Book"/>
          <w:color w:val="000000" w:themeColor="text1"/>
        </w:rPr>
        <w:t>Summer Leadership Institute: 2023-24 key takeaways</w:t>
      </w:r>
    </w:p>
    <w:p w14:paraId="67C52067" w14:textId="111ABF80" w:rsidR="0055020A" w:rsidRPr="000E494D" w:rsidRDefault="0055020A" w:rsidP="004238AF">
      <w:pPr>
        <w:pStyle w:val="Heading1"/>
        <w:rPr>
          <w:rFonts w:ascii="Gotham Book" w:eastAsia="Times New Roman" w:hAnsi="Gotham Book"/>
          <w:color w:val="000000" w:themeColor="text1"/>
        </w:rPr>
      </w:pPr>
      <w:r w:rsidRPr="000E494D">
        <w:rPr>
          <w:rFonts w:ascii="Gotham Book" w:eastAsia="Times New Roman" w:hAnsi="Gotham Book"/>
          <w:color w:val="000000" w:themeColor="text1"/>
        </w:rPr>
        <w:t xml:space="preserve">Leading in Difficult Times: Sustaining Hope Through Stacking Crises </w:t>
      </w:r>
    </w:p>
    <w:p w14:paraId="10790552" w14:textId="7713E4EC" w:rsidR="0055020A" w:rsidRPr="000E494D" w:rsidRDefault="0055020A" w:rsidP="004463CE">
      <w:pPr>
        <w:pStyle w:val="Heading3"/>
        <w:rPr>
          <w:rFonts w:ascii="Gotham Book" w:eastAsia="Times New Roman" w:hAnsi="Gotham Book"/>
          <w:color w:val="000000" w:themeColor="text1"/>
        </w:rPr>
      </w:pPr>
      <w:r w:rsidRPr="000E494D">
        <w:rPr>
          <w:rFonts w:ascii="Gotham Book" w:eastAsia="Times New Roman" w:hAnsi="Gotham Book"/>
          <w:color w:val="000000" w:themeColor="text1"/>
        </w:rPr>
        <w:t xml:space="preserve">Facilitators: Jade </w:t>
      </w:r>
      <w:r w:rsidR="004238AF" w:rsidRPr="000E494D">
        <w:rPr>
          <w:rFonts w:ascii="Gotham Book" w:eastAsia="Times New Roman" w:hAnsi="Gotham Book"/>
          <w:color w:val="000000" w:themeColor="text1"/>
        </w:rPr>
        <w:t xml:space="preserve">Richards </w:t>
      </w:r>
      <w:r w:rsidRPr="000E494D">
        <w:rPr>
          <w:rFonts w:ascii="Gotham Book" w:eastAsia="Times New Roman" w:hAnsi="Gotham Book"/>
          <w:color w:val="000000" w:themeColor="text1"/>
        </w:rPr>
        <w:t xml:space="preserve">and Patti </w:t>
      </w:r>
      <w:r w:rsidR="004238AF" w:rsidRPr="000E494D">
        <w:rPr>
          <w:rFonts w:ascii="Gotham Book" w:eastAsia="Times New Roman" w:hAnsi="Gotham Book"/>
          <w:color w:val="000000" w:themeColor="text1"/>
        </w:rPr>
        <w:t>Stewart</w:t>
      </w:r>
    </w:p>
    <w:p w14:paraId="0DCDDA2F" w14:textId="63BF4671" w:rsidR="0055020A" w:rsidRPr="0055020A" w:rsidRDefault="0055020A" w:rsidP="0055020A">
      <w:p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 xml:space="preserve">In today’s ever-changing landscape, leaders face an array of crises, requiring them to navigate unprecedented scenarios with resilience and determination. From the aftermath of the COVID-19 pandemic to the tragic reality of mass shootings, higher education leaders find themselves operating within a new normal characterized by constant adversity. </w:t>
      </w:r>
      <w:r w:rsidR="004238AF" w:rsidRPr="000E494D">
        <w:rPr>
          <w:rFonts w:ascii="Gotham Book" w:eastAsia="Times New Roman" w:hAnsi="Gotham Book" w:cs="Times New Roman"/>
          <w:color w:val="000000" w:themeColor="text1"/>
          <w:sz w:val="22"/>
          <w:szCs w:val="22"/>
        </w:rPr>
        <w:t xml:space="preserve">The points below address key points in </w:t>
      </w:r>
      <w:r w:rsidRPr="0055020A">
        <w:rPr>
          <w:rFonts w:ascii="Gotham Book" w:eastAsia="Times New Roman" w:hAnsi="Gotham Book" w:cs="Times New Roman"/>
          <w:color w:val="000000" w:themeColor="text1"/>
          <w:sz w:val="22"/>
          <w:szCs w:val="22"/>
        </w:rPr>
        <w:t>navigat</w:t>
      </w:r>
      <w:r w:rsidR="004238AF" w:rsidRPr="000E494D">
        <w:rPr>
          <w:rFonts w:ascii="Gotham Book" w:eastAsia="Times New Roman" w:hAnsi="Gotham Book" w:cs="Times New Roman"/>
          <w:color w:val="000000" w:themeColor="text1"/>
          <w:sz w:val="22"/>
          <w:szCs w:val="22"/>
        </w:rPr>
        <w:t>ing</w:t>
      </w:r>
      <w:r w:rsidRPr="0055020A">
        <w:rPr>
          <w:rFonts w:ascii="Gotham Book" w:eastAsia="Times New Roman" w:hAnsi="Gotham Book" w:cs="Times New Roman"/>
          <w:color w:val="000000" w:themeColor="text1"/>
          <w:sz w:val="22"/>
          <w:szCs w:val="22"/>
        </w:rPr>
        <w:t xml:space="preserve"> stacking crises, while sustaining hope and advancing a culture of inclusivity. </w:t>
      </w:r>
    </w:p>
    <w:p w14:paraId="7E85EBCF" w14:textId="5FCE6D44" w:rsidR="001273A3" w:rsidRPr="000E494D" w:rsidRDefault="001273A3" w:rsidP="001273A3">
      <w:pPr>
        <w:pStyle w:val="Heading2"/>
        <w:rPr>
          <w:rFonts w:ascii="Gotham Book" w:eastAsia="Times New Roman" w:hAnsi="Gotham Book"/>
          <w:color w:val="000000" w:themeColor="text1"/>
        </w:rPr>
      </w:pPr>
      <w:r w:rsidRPr="000E494D">
        <w:rPr>
          <w:rFonts w:ascii="Gotham Book" w:eastAsia="Times New Roman" w:hAnsi="Gotham Book"/>
          <w:color w:val="000000" w:themeColor="text1"/>
        </w:rPr>
        <w:t xml:space="preserve">KEY POINTS </w:t>
      </w:r>
    </w:p>
    <w:p w14:paraId="72B45DCE" w14:textId="77777777" w:rsidR="001273A3" w:rsidRPr="001273A3"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Pr>
          <w:rFonts w:ascii="Gotham Book" w:eastAsia="Times New Roman" w:hAnsi="Gotham Book" w:cs="Times New Roman"/>
          <w:color w:val="000000" w:themeColor="text1"/>
          <w:sz w:val="22"/>
          <w:szCs w:val="22"/>
        </w:rPr>
        <w:t>Exhibit c</w:t>
      </w:r>
      <w:r w:rsidRPr="0055020A">
        <w:rPr>
          <w:rFonts w:ascii="Gotham Book" w:eastAsia="Times New Roman" w:hAnsi="Gotham Book" w:cs="Times New Roman"/>
          <w:color w:val="000000" w:themeColor="text1"/>
          <w:sz w:val="22"/>
          <w:szCs w:val="22"/>
        </w:rPr>
        <w:t>alm</w:t>
      </w:r>
      <w:r>
        <w:rPr>
          <w:rFonts w:ascii="Gotham Book" w:eastAsia="Times New Roman" w:hAnsi="Gotham Book" w:cs="Times New Roman"/>
          <w:color w:val="000000" w:themeColor="text1"/>
          <w:sz w:val="22"/>
          <w:szCs w:val="22"/>
        </w:rPr>
        <w:t xml:space="preserve">ness with </w:t>
      </w:r>
      <w:r w:rsidRPr="0055020A">
        <w:rPr>
          <w:rFonts w:ascii="Gotham Book" w:eastAsia="Times New Roman" w:hAnsi="Gotham Book" w:cs="Times New Roman"/>
          <w:color w:val="000000" w:themeColor="text1"/>
          <w:sz w:val="22"/>
          <w:szCs w:val="22"/>
        </w:rPr>
        <w:t>clear communication and commitment to the cause</w:t>
      </w:r>
      <w:r>
        <w:rPr>
          <w:rFonts w:ascii="Gotham Book" w:eastAsia="Times New Roman" w:hAnsi="Gotham Book" w:cs="Times New Roman"/>
          <w:color w:val="000000" w:themeColor="text1"/>
          <w:sz w:val="22"/>
          <w:szCs w:val="22"/>
        </w:rPr>
        <w:t xml:space="preserve"> a</w:t>
      </w:r>
      <w:r w:rsidRPr="0055020A">
        <w:rPr>
          <w:rFonts w:ascii="Gotham Book" w:eastAsia="Times New Roman" w:hAnsi="Gotham Book" w:cs="Times New Roman"/>
          <w:color w:val="000000" w:themeColor="text1"/>
          <w:sz w:val="22"/>
          <w:szCs w:val="22"/>
        </w:rPr>
        <w:t xml:space="preserve">nd empathy. </w:t>
      </w:r>
    </w:p>
    <w:p w14:paraId="0C7FA08D" w14:textId="77777777" w:rsidR="001273A3" w:rsidRPr="0055020A"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 xml:space="preserve">Being deliberate and calm in communication </w:t>
      </w:r>
      <w:r w:rsidRPr="000E494D">
        <w:rPr>
          <w:rFonts w:ascii="Gotham Book" w:eastAsia="Times New Roman" w:hAnsi="Gotham Book" w:cs="Times New Roman"/>
          <w:color w:val="000000" w:themeColor="text1"/>
        </w:rPr>
        <w:t>c</w:t>
      </w:r>
      <w:r w:rsidRPr="0055020A">
        <w:rPr>
          <w:rFonts w:ascii="Gotham Book" w:eastAsia="Times New Roman" w:hAnsi="Gotham Book" w:cs="Times New Roman"/>
          <w:color w:val="000000" w:themeColor="text1"/>
          <w:sz w:val="22"/>
          <w:szCs w:val="22"/>
        </w:rPr>
        <w:t>an backfire if it does not match the feelings of</w:t>
      </w:r>
      <w:r w:rsidRPr="000E494D">
        <w:rPr>
          <w:rFonts w:ascii="Gotham Book" w:eastAsia="Times New Roman" w:hAnsi="Gotham Book" w:cs="Times New Roman"/>
          <w:color w:val="000000" w:themeColor="text1"/>
          <w:sz w:val="22"/>
          <w:szCs w:val="22"/>
        </w:rPr>
        <w:t xml:space="preserve"> </w:t>
      </w:r>
      <w:r w:rsidRPr="0055020A">
        <w:rPr>
          <w:rFonts w:ascii="Gotham Book" w:eastAsia="Times New Roman" w:hAnsi="Gotham Book" w:cs="Times New Roman"/>
          <w:color w:val="000000" w:themeColor="text1"/>
          <w:sz w:val="22"/>
          <w:szCs w:val="22"/>
        </w:rPr>
        <w:t>those most impacted, leading to feelings of disconnection</w:t>
      </w:r>
      <w:r w:rsidRPr="000E494D">
        <w:rPr>
          <w:rFonts w:ascii="Gotham Book" w:eastAsia="Times New Roman" w:hAnsi="Gotham Book" w:cs="Times New Roman"/>
          <w:color w:val="000000" w:themeColor="text1"/>
          <w:sz w:val="22"/>
          <w:szCs w:val="22"/>
        </w:rPr>
        <w:t>.</w:t>
      </w:r>
    </w:p>
    <w:p w14:paraId="173EE651" w14:textId="77777777" w:rsidR="001273A3" w:rsidRPr="0055020A"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Appropriate transparency and the ability to communicate, being honest and respect</w:t>
      </w:r>
      <w:r>
        <w:rPr>
          <w:rFonts w:ascii="Gotham Book" w:eastAsia="Times New Roman" w:hAnsi="Gotham Book" w:cs="Times New Roman"/>
          <w:color w:val="000000" w:themeColor="text1"/>
          <w:sz w:val="22"/>
          <w:szCs w:val="22"/>
        </w:rPr>
        <w:t>ing</w:t>
      </w:r>
      <w:r w:rsidRPr="0055020A">
        <w:rPr>
          <w:rFonts w:ascii="Gotham Book" w:eastAsia="Times New Roman" w:hAnsi="Gotham Book" w:cs="Times New Roman"/>
          <w:color w:val="000000" w:themeColor="text1"/>
          <w:sz w:val="22"/>
          <w:szCs w:val="22"/>
        </w:rPr>
        <w:t xml:space="preserve"> boundaries</w:t>
      </w:r>
      <w:r w:rsidRPr="000E494D">
        <w:rPr>
          <w:rFonts w:ascii="Gotham Book" w:eastAsia="Times New Roman" w:hAnsi="Gotham Book" w:cs="Times New Roman"/>
          <w:color w:val="000000" w:themeColor="text1"/>
          <w:sz w:val="22"/>
          <w:szCs w:val="22"/>
        </w:rPr>
        <w:t>.</w:t>
      </w:r>
    </w:p>
    <w:p w14:paraId="63166187" w14:textId="77777777" w:rsidR="001273A3" w:rsidRPr="0055020A"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Adaptability to have different conversations and be able to pivot. L</w:t>
      </w:r>
      <w:r>
        <w:rPr>
          <w:rFonts w:ascii="Gotham Book" w:eastAsia="Times New Roman" w:hAnsi="Gotham Book" w:cs="Times New Roman"/>
          <w:color w:val="000000" w:themeColor="text1"/>
          <w:sz w:val="22"/>
          <w:szCs w:val="22"/>
        </w:rPr>
        <w:t>e</w:t>
      </w:r>
      <w:r w:rsidRPr="0055020A">
        <w:rPr>
          <w:rFonts w:ascii="Gotham Book" w:eastAsia="Times New Roman" w:hAnsi="Gotham Book" w:cs="Times New Roman"/>
          <w:color w:val="000000" w:themeColor="text1"/>
          <w:sz w:val="22"/>
          <w:szCs w:val="22"/>
        </w:rPr>
        <w:t xml:space="preserve">ading from the front, leaders are also leading by example. </w:t>
      </w:r>
    </w:p>
    <w:p w14:paraId="6CA86968" w14:textId="77777777" w:rsidR="001273A3" w:rsidRPr="0055020A"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Being vulnerable, communicating that being affected can happen to anyone</w:t>
      </w:r>
      <w:r w:rsidRPr="000E494D">
        <w:rPr>
          <w:rFonts w:ascii="Gotham Book" w:eastAsia="Times New Roman" w:hAnsi="Gotham Book" w:cs="Times New Roman"/>
          <w:color w:val="000000" w:themeColor="text1"/>
          <w:sz w:val="22"/>
          <w:szCs w:val="22"/>
        </w:rPr>
        <w:t>.</w:t>
      </w:r>
    </w:p>
    <w:p w14:paraId="13E0B42B" w14:textId="77777777" w:rsidR="001273A3" w:rsidRPr="0055020A"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Leaders can experience trauma too, being mindful that we can also be impacted</w:t>
      </w:r>
      <w:r w:rsidRPr="000E494D">
        <w:rPr>
          <w:rFonts w:ascii="Gotham Book" w:eastAsia="Times New Roman" w:hAnsi="Gotham Book" w:cs="Times New Roman"/>
          <w:color w:val="000000" w:themeColor="text1"/>
          <w:sz w:val="22"/>
          <w:szCs w:val="22"/>
        </w:rPr>
        <w:t>.</w:t>
      </w:r>
    </w:p>
    <w:p w14:paraId="2E6C92FD" w14:textId="77777777" w:rsidR="001273A3" w:rsidRPr="0055020A"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 xml:space="preserve">Need to listen to others, how can we be collective and make decisions together, hearing from a range of perspectives. </w:t>
      </w:r>
    </w:p>
    <w:p w14:paraId="164FC4B0" w14:textId="77777777" w:rsidR="001273A3" w:rsidRPr="0055020A"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Empathy</w:t>
      </w:r>
      <w:r>
        <w:rPr>
          <w:rFonts w:ascii="Gotham Book" w:eastAsia="Times New Roman" w:hAnsi="Gotham Book" w:cs="Times New Roman"/>
          <w:color w:val="000000" w:themeColor="text1"/>
          <w:sz w:val="22"/>
          <w:szCs w:val="22"/>
        </w:rPr>
        <w:t xml:space="preserve"> – </w:t>
      </w:r>
      <w:r w:rsidRPr="0055020A">
        <w:rPr>
          <w:rFonts w:ascii="Gotham Book" w:eastAsia="Times New Roman" w:hAnsi="Gotham Book" w:cs="Times New Roman"/>
          <w:color w:val="000000" w:themeColor="text1"/>
          <w:sz w:val="22"/>
          <w:szCs w:val="22"/>
        </w:rPr>
        <w:t xml:space="preserve">being empathetic when listening. </w:t>
      </w:r>
    </w:p>
    <w:p w14:paraId="0D394013" w14:textId="77777777" w:rsidR="001273A3" w:rsidRPr="0055020A"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Authenticity</w:t>
      </w:r>
      <w:r>
        <w:rPr>
          <w:rFonts w:ascii="Gotham Book" w:eastAsia="Times New Roman" w:hAnsi="Gotham Book" w:cs="Times New Roman"/>
          <w:color w:val="000000" w:themeColor="text1"/>
          <w:sz w:val="22"/>
          <w:szCs w:val="22"/>
        </w:rPr>
        <w:t xml:space="preserve"> – </w:t>
      </w:r>
      <w:r w:rsidRPr="0055020A">
        <w:rPr>
          <w:rFonts w:ascii="Gotham Book" w:eastAsia="Times New Roman" w:hAnsi="Gotham Book" w:cs="Times New Roman"/>
          <w:color w:val="000000" w:themeColor="text1"/>
          <w:sz w:val="22"/>
          <w:szCs w:val="22"/>
        </w:rPr>
        <w:t>recognizing in a moment of crisis we may not have all the facts, have the</w:t>
      </w:r>
      <w:r w:rsidRPr="000E494D">
        <w:rPr>
          <w:rFonts w:ascii="Gotham Book" w:eastAsia="Times New Roman" w:hAnsi="Gotham Book" w:cs="Times New Roman"/>
          <w:color w:val="000000" w:themeColor="text1"/>
          <w:sz w:val="22"/>
          <w:szCs w:val="22"/>
        </w:rPr>
        <w:t xml:space="preserve"> </w:t>
      </w:r>
      <w:r w:rsidRPr="0055020A">
        <w:rPr>
          <w:rFonts w:ascii="Gotham Book" w:eastAsia="Times New Roman" w:hAnsi="Gotham Book" w:cs="Times New Roman"/>
          <w:color w:val="000000" w:themeColor="text1"/>
          <w:sz w:val="22"/>
          <w:szCs w:val="22"/>
        </w:rPr>
        <w:t>humility and ability to know what we don’t know</w:t>
      </w:r>
      <w:r w:rsidRPr="000E494D">
        <w:rPr>
          <w:rFonts w:ascii="Gotham Book" w:eastAsia="Times New Roman" w:hAnsi="Gotham Book" w:cs="Times New Roman"/>
          <w:color w:val="000000" w:themeColor="text1"/>
          <w:sz w:val="22"/>
          <w:szCs w:val="22"/>
        </w:rPr>
        <w:t>.</w:t>
      </w:r>
    </w:p>
    <w:p w14:paraId="685BCBDA" w14:textId="77777777" w:rsidR="001273A3" w:rsidRPr="000E494D"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Remaining curious</w:t>
      </w:r>
      <w:r>
        <w:rPr>
          <w:rFonts w:ascii="Gotham Book" w:eastAsia="Times New Roman" w:hAnsi="Gotham Book" w:cs="Times New Roman"/>
          <w:color w:val="000000" w:themeColor="text1"/>
          <w:sz w:val="22"/>
          <w:szCs w:val="22"/>
        </w:rPr>
        <w:t xml:space="preserve"> and </w:t>
      </w:r>
      <w:r w:rsidRPr="0055020A">
        <w:rPr>
          <w:rFonts w:ascii="Gotham Book" w:eastAsia="Times New Roman" w:hAnsi="Gotham Book" w:cs="Times New Roman"/>
          <w:color w:val="000000" w:themeColor="text1"/>
          <w:sz w:val="22"/>
          <w:szCs w:val="22"/>
        </w:rPr>
        <w:t xml:space="preserve">allowing for humility and compassion. </w:t>
      </w:r>
    </w:p>
    <w:p w14:paraId="24A857D1" w14:textId="77777777" w:rsidR="001273A3" w:rsidRPr="000E494D"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We spend time reacting, instead of thoughtfully being proactive.</w:t>
      </w:r>
    </w:p>
    <w:p w14:paraId="693DBCCC"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 xml:space="preserve">How do we </w:t>
      </w:r>
      <w:proofErr w:type="gramStart"/>
      <w:r w:rsidRPr="0055020A">
        <w:rPr>
          <w:rFonts w:ascii="Gotham Book" w:eastAsia="Times New Roman" w:hAnsi="Gotham Book" w:cs="Times New Roman"/>
          <w:color w:val="000000" w:themeColor="text1"/>
          <w:sz w:val="22"/>
          <w:szCs w:val="22"/>
        </w:rPr>
        <w:t>take action</w:t>
      </w:r>
      <w:proofErr w:type="gramEnd"/>
      <w:r w:rsidRPr="0055020A">
        <w:rPr>
          <w:rFonts w:ascii="Gotham Book" w:eastAsia="Times New Roman" w:hAnsi="Gotham Book" w:cs="Times New Roman"/>
          <w:color w:val="000000" w:themeColor="text1"/>
          <w:sz w:val="22"/>
          <w:szCs w:val="22"/>
        </w:rPr>
        <w:t>?</w:t>
      </w:r>
    </w:p>
    <w:p w14:paraId="0080D014"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Pr>
          <w:rFonts w:ascii="Gotham Book" w:eastAsia="Times New Roman" w:hAnsi="Gotham Book" w:cs="Times New Roman"/>
          <w:color w:val="000000" w:themeColor="text1"/>
          <w:sz w:val="22"/>
          <w:szCs w:val="22"/>
        </w:rPr>
        <w:t>Consider d</w:t>
      </w:r>
      <w:r w:rsidRPr="0055020A">
        <w:rPr>
          <w:rFonts w:ascii="Gotham Book" w:eastAsia="Times New Roman" w:hAnsi="Gotham Book" w:cs="Times New Roman"/>
          <w:color w:val="000000" w:themeColor="text1"/>
          <w:sz w:val="22"/>
          <w:szCs w:val="22"/>
        </w:rPr>
        <w:t>ifferent perspectives around us</w:t>
      </w:r>
      <w:r>
        <w:rPr>
          <w:rFonts w:ascii="Gotham Book" w:eastAsia="Times New Roman" w:hAnsi="Gotham Book" w:cs="Times New Roman"/>
          <w:color w:val="000000" w:themeColor="text1"/>
          <w:sz w:val="22"/>
          <w:szCs w:val="22"/>
        </w:rPr>
        <w:t>; take it into account.</w:t>
      </w:r>
    </w:p>
    <w:p w14:paraId="68BB4D4E"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Practice it, have a crisis team, bring them into conversation using active listening</w:t>
      </w:r>
      <w:r w:rsidRPr="000E494D">
        <w:rPr>
          <w:rFonts w:ascii="Gotham Book" w:eastAsia="Times New Roman" w:hAnsi="Gotham Book" w:cs="Times New Roman"/>
          <w:color w:val="000000" w:themeColor="text1"/>
          <w:sz w:val="22"/>
          <w:szCs w:val="22"/>
        </w:rPr>
        <w:t>.</w:t>
      </w:r>
    </w:p>
    <w:p w14:paraId="74919275" w14:textId="77777777" w:rsidR="001273A3" w:rsidRPr="000E494D"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People process differently, in their own timelines</w:t>
      </w:r>
      <w:r w:rsidRPr="000E494D">
        <w:rPr>
          <w:rFonts w:ascii="Gotham Book" w:eastAsia="Times New Roman" w:hAnsi="Gotham Book" w:cs="Times New Roman"/>
          <w:color w:val="000000" w:themeColor="text1"/>
          <w:sz w:val="22"/>
          <w:szCs w:val="22"/>
        </w:rPr>
        <w:t>.</w:t>
      </w:r>
    </w:p>
    <w:p w14:paraId="0FAC981B" w14:textId="77777777" w:rsidR="001273A3" w:rsidRPr="000E494D" w:rsidRDefault="001273A3" w:rsidP="001273A3">
      <w:pPr>
        <w:numPr>
          <w:ilvl w:val="0"/>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People may live with compounding experiences</w:t>
      </w:r>
      <w:r w:rsidRPr="000E494D">
        <w:rPr>
          <w:rFonts w:ascii="Gotham Book" w:eastAsia="Times New Roman" w:hAnsi="Gotham Book" w:cs="Times New Roman"/>
          <w:color w:val="000000" w:themeColor="text1"/>
          <w:sz w:val="22"/>
          <w:szCs w:val="22"/>
        </w:rPr>
        <w:t>.</w:t>
      </w:r>
    </w:p>
    <w:p w14:paraId="6B53F230"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More than one experience of crisis (extended)</w:t>
      </w:r>
      <w:r w:rsidRPr="000E494D">
        <w:rPr>
          <w:rFonts w:ascii="Gotham Book" w:eastAsia="Times New Roman" w:hAnsi="Gotham Book" w:cs="Times New Roman"/>
          <w:color w:val="000000" w:themeColor="text1"/>
          <w:sz w:val="22"/>
          <w:szCs w:val="22"/>
        </w:rPr>
        <w:t>.</w:t>
      </w:r>
    </w:p>
    <w:p w14:paraId="0E7F05FD"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Changing perspective as a leader</w:t>
      </w:r>
      <w:r w:rsidRPr="000E494D">
        <w:rPr>
          <w:rFonts w:ascii="Gotham Book" w:eastAsia="Times New Roman" w:hAnsi="Gotham Book" w:cs="Times New Roman"/>
          <w:color w:val="000000" w:themeColor="text1"/>
          <w:sz w:val="22"/>
          <w:szCs w:val="22"/>
        </w:rPr>
        <w:t>.</w:t>
      </w:r>
    </w:p>
    <w:p w14:paraId="3A1579C7" w14:textId="77777777" w:rsidR="001273A3" w:rsidRPr="000E494D" w:rsidRDefault="001273A3" w:rsidP="001273A3">
      <w:pPr>
        <w:pStyle w:val="Heading3"/>
        <w:rPr>
          <w:rFonts w:ascii="Gotham Book" w:eastAsia="Times New Roman" w:hAnsi="Gotham Book"/>
          <w:color w:val="000000" w:themeColor="text1"/>
        </w:rPr>
      </w:pPr>
      <w:r w:rsidRPr="000E494D">
        <w:rPr>
          <w:rFonts w:ascii="Gotham Book" w:eastAsia="Times New Roman" w:hAnsi="Gotham Book"/>
          <w:color w:val="000000" w:themeColor="text1"/>
        </w:rPr>
        <w:lastRenderedPageBreak/>
        <w:t>How we move forward</w:t>
      </w:r>
    </w:p>
    <w:p w14:paraId="64ED89FA"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 xml:space="preserve">Modeling behavior, setting </w:t>
      </w:r>
      <w:proofErr w:type="gramStart"/>
      <w:r w:rsidRPr="0055020A">
        <w:rPr>
          <w:rFonts w:ascii="Gotham Book" w:eastAsia="Times New Roman" w:hAnsi="Gotham Book" w:cs="Times New Roman"/>
          <w:color w:val="000000" w:themeColor="text1"/>
          <w:sz w:val="22"/>
          <w:szCs w:val="22"/>
        </w:rPr>
        <w:t>tone</w:t>
      </w:r>
      <w:proofErr w:type="gramEnd"/>
      <w:r>
        <w:rPr>
          <w:rFonts w:ascii="Gotham Book" w:eastAsia="Times New Roman" w:hAnsi="Gotham Book" w:cs="Times New Roman"/>
          <w:color w:val="000000" w:themeColor="text1"/>
          <w:sz w:val="22"/>
          <w:szCs w:val="22"/>
        </w:rPr>
        <w:t xml:space="preserve"> and</w:t>
      </w:r>
      <w:r w:rsidRPr="0055020A">
        <w:rPr>
          <w:rFonts w:ascii="Gotham Book" w:eastAsia="Times New Roman" w:hAnsi="Gotham Book" w:cs="Times New Roman"/>
          <w:color w:val="000000" w:themeColor="text1"/>
          <w:sz w:val="22"/>
          <w:szCs w:val="22"/>
        </w:rPr>
        <w:t xml:space="preserve"> using your influence</w:t>
      </w:r>
      <w:r w:rsidRPr="000E494D">
        <w:rPr>
          <w:rFonts w:ascii="Gotham Book" w:eastAsia="Times New Roman" w:hAnsi="Gotham Book" w:cs="Times New Roman"/>
          <w:color w:val="000000" w:themeColor="text1"/>
          <w:sz w:val="22"/>
          <w:szCs w:val="22"/>
        </w:rPr>
        <w:t>.</w:t>
      </w:r>
    </w:p>
    <w:p w14:paraId="07D32EFD"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Owning mistakes</w:t>
      </w:r>
      <w:r w:rsidRPr="000E494D">
        <w:rPr>
          <w:rFonts w:ascii="Gotham Book" w:eastAsia="Times New Roman" w:hAnsi="Gotham Book" w:cs="Times New Roman"/>
          <w:color w:val="000000" w:themeColor="text1"/>
          <w:sz w:val="22"/>
          <w:szCs w:val="22"/>
        </w:rPr>
        <w:t>.</w:t>
      </w:r>
    </w:p>
    <w:p w14:paraId="4BBE5A5B"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Creating safe spaces for conversations</w:t>
      </w:r>
      <w:r w:rsidRPr="000E494D">
        <w:rPr>
          <w:rFonts w:ascii="Gotham Book" w:eastAsia="Times New Roman" w:hAnsi="Gotham Book" w:cs="Times New Roman"/>
          <w:color w:val="000000" w:themeColor="text1"/>
          <w:sz w:val="22"/>
          <w:szCs w:val="22"/>
        </w:rPr>
        <w:t>.</w:t>
      </w:r>
    </w:p>
    <w:p w14:paraId="609D229C"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We may have unintended consequences</w:t>
      </w:r>
      <w:r w:rsidRPr="000E494D">
        <w:rPr>
          <w:rFonts w:ascii="Gotham Book" w:eastAsia="Times New Roman" w:hAnsi="Gotham Book" w:cs="Times New Roman"/>
          <w:color w:val="000000" w:themeColor="text1"/>
          <w:sz w:val="22"/>
          <w:szCs w:val="22"/>
        </w:rPr>
        <w:t>.</w:t>
      </w:r>
    </w:p>
    <w:p w14:paraId="07459471"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We may need to change directions</w:t>
      </w:r>
      <w:r w:rsidRPr="000E494D">
        <w:rPr>
          <w:rFonts w:ascii="Gotham Book" w:eastAsia="Times New Roman" w:hAnsi="Gotham Book" w:cs="Times New Roman"/>
          <w:color w:val="000000" w:themeColor="text1"/>
          <w:sz w:val="22"/>
          <w:szCs w:val="22"/>
        </w:rPr>
        <w:t>.</w:t>
      </w:r>
    </w:p>
    <w:p w14:paraId="135C5765"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As a leader show what you don’t know</w:t>
      </w:r>
      <w:r w:rsidRPr="000E494D">
        <w:rPr>
          <w:rFonts w:ascii="Gotham Book" w:eastAsia="Times New Roman" w:hAnsi="Gotham Book" w:cs="Times New Roman"/>
          <w:color w:val="000000" w:themeColor="text1"/>
          <w:sz w:val="22"/>
          <w:szCs w:val="22"/>
        </w:rPr>
        <w:t>.</w:t>
      </w:r>
    </w:p>
    <w:p w14:paraId="589174D6"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Public can be more receptive</w:t>
      </w:r>
      <w:r w:rsidRPr="000E494D">
        <w:rPr>
          <w:rFonts w:ascii="Gotham Book" w:eastAsia="Times New Roman" w:hAnsi="Gotham Book" w:cs="Times New Roman"/>
          <w:color w:val="000000" w:themeColor="text1"/>
          <w:sz w:val="22"/>
          <w:szCs w:val="22"/>
        </w:rPr>
        <w:t>.</w:t>
      </w:r>
    </w:p>
    <w:p w14:paraId="5F3C29F4"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See people as human, leaders and employees</w:t>
      </w:r>
      <w:r w:rsidRPr="000E494D">
        <w:rPr>
          <w:rFonts w:ascii="Gotham Book" w:eastAsia="Times New Roman" w:hAnsi="Gotham Book" w:cs="Times New Roman"/>
          <w:color w:val="000000" w:themeColor="text1"/>
          <w:sz w:val="22"/>
          <w:szCs w:val="22"/>
        </w:rPr>
        <w:t>.</w:t>
      </w:r>
    </w:p>
    <w:p w14:paraId="22226B48"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Working toward information to be shared</w:t>
      </w:r>
      <w:r w:rsidRPr="000E494D">
        <w:rPr>
          <w:rFonts w:ascii="Gotham Book" w:eastAsia="Times New Roman" w:hAnsi="Gotham Book" w:cs="Times New Roman"/>
          <w:color w:val="000000" w:themeColor="text1"/>
          <w:sz w:val="22"/>
          <w:szCs w:val="22"/>
        </w:rPr>
        <w:t>.</w:t>
      </w:r>
    </w:p>
    <w:p w14:paraId="1D7A6361" w14:textId="77777777" w:rsidR="001273A3" w:rsidRPr="000E494D" w:rsidRDefault="001273A3" w:rsidP="001273A3">
      <w:pPr>
        <w:pStyle w:val="Heading3"/>
        <w:rPr>
          <w:rFonts w:ascii="Gotham Book" w:eastAsia="Times New Roman" w:hAnsi="Gotham Book"/>
          <w:color w:val="000000" w:themeColor="text1"/>
        </w:rPr>
      </w:pPr>
      <w:r w:rsidRPr="000E494D">
        <w:rPr>
          <w:rFonts w:ascii="Gotham Book" w:eastAsia="Times New Roman" w:hAnsi="Gotham Book"/>
          <w:color w:val="000000" w:themeColor="text1"/>
        </w:rPr>
        <w:t xml:space="preserve">Sharing where we may be in the </w:t>
      </w:r>
      <w:proofErr w:type="gramStart"/>
      <w:r w:rsidRPr="000E494D">
        <w:rPr>
          <w:rFonts w:ascii="Gotham Book" w:eastAsia="Times New Roman" w:hAnsi="Gotham Book"/>
          <w:color w:val="000000" w:themeColor="text1"/>
        </w:rPr>
        <w:t>process</w:t>
      </w:r>
      <w:proofErr w:type="gramEnd"/>
    </w:p>
    <w:p w14:paraId="7B4338E1"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 xml:space="preserve">Opportunities to connect, collaborate, take </w:t>
      </w:r>
      <w:proofErr w:type="gramStart"/>
      <w:r w:rsidRPr="0055020A">
        <w:rPr>
          <w:rFonts w:ascii="Gotham Book" w:eastAsia="Times New Roman" w:hAnsi="Gotham Book" w:cs="Times New Roman"/>
          <w:color w:val="000000" w:themeColor="text1"/>
          <w:sz w:val="22"/>
          <w:szCs w:val="22"/>
        </w:rPr>
        <w:t>learning</w:t>
      </w:r>
      <w:proofErr w:type="gramEnd"/>
      <w:r w:rsidRPr="0055020A">
        <w:rPr>
          <w:rFonts w:ascii="Gotham Book" w:eastAsia="Times New Roman" w:hAnsi="Gotham Book" w:cs="Times New Roman"/>
          <w:color w:val="000000" w:themeColor="text1"/>
          <w:sz w:val="22"/>
          <w:szCs w:val="22"/>
        </w:rPr>
        <w:t xml:space="preserve"> and bring them back</w:t>
      </w:r>
      <w:r w:rsidRPr="000E494D">
        <w:rPr>
          <w:rFonts w:ascii="Gotham Book" w:eastAsia="Times New Roman" w:hAnsi="Gotham Book" w:cs="Times New Roman"/>
          <w:color w:val="000000" w:themeColor="text1"/>
          <w:sz w:val="22"/>
          <w:szCs w:val="22"/>
        </w:rPr>
        <w:t>.</w:t>
      </w:r>
    </w:p>
    <w:p w14:paraId="5CEA1C3A" w14:textId="77777777" w:rsidR="001273A3" w:rsidRPr="000E494D"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Self-care (flight example, put on your safety mask first before helping others)</w:t>
      </w:r>
      <w:r w:rsidRPr="000E494D">
        <w:rPr>
          <w:rFonts w:ascii="Gotham Book" w:eastAsia="Times New Roman" w:hAnsi="Gotham Book" w:cs="Times New Roman"/>
          <w:color w:val="000000" w:themeColor="text1"/>
          <w:sz w:val="22"/>
          <w:szCs w:val="22"/>
        </w:rPr>
        <w:t>.</w:t>
      </w:r>
    </w:p>
    <w:p w14:paraId="1C49CD17" w14:textId="77777777" w:rsidR="001273A3" w:rsidRPr="0055020A" w:rsidRDefault="001273A3" w:rsidP="001273A3">
      <w:pPr>
        <w:numPr>
          <w:ilvl w:val="1"/>
          <w:numId w:val="6"/>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Times New Roman"/>
          <w:color w:val="000000" w:themeColor="text1"/>
          <w:sz w:val="22"/>
          <w:szCs w:val="22"/>
        </w:rPr>
        <w:t>Know your resources</w:t>
      </w:r>
      <w:r w:rsidRPr="000E494D">
        <w:rPr>
          <w:rFonts w:ascii="Gotham Book" w:eastAsia="Times New Roman" w:hAnsi="Gotham Book" w:cs="Times New Roman"/>
          <w:color w:val="000000" w:themeColor="text1"/>
          <w:sz w:val="22"/>
          <w:szCs w:val="22"/>
        </w:rPr>
        <w:t>.</w:t>
      </w:r>
    </w:p>
    <w:p w14:paraId="4D9D9E09" w14:textId="1A4C213A" w:rsidR="006B7883" w:rsidRPr="000E494D" w:rsidRDefault="006B7883" w:rsidP="006B7883">
      <w:pPr>
        <w:pStyle w:val="Heading2"/>
        <w:rPr>
          <w:rFonts w:ascii="Gotham Book" w:eastAsia="Times New Roman" w:hAnsi="Gotham Book" w:cs="Times New Roman"/>
          <w:color w:val="000000" w:themeColor="text1"/>
        </w:rPr>
      </w:pPr>
      <w:r w:rsidRPr="000E494D">
        <w:rPr>
          <w:rFonts w:ascii="Gotham Book" w:eastAsia="Times New Roman" w:hAnsi="Gotham Book"/>
          <w:color w:val="000000" w:themeColor="text1"/>
        </w:rPr>
        <w:t>SOLUTION AND STRATEGY-FOCUSED QUESTIONS</w:t>
      </w:r>
    </w:p>
    <w:p w14:paraId="32C49FC7" w14:textId="77777777"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 xml:space="preserve">How do we lead with kindness and civility during difficult times? </w:t>
      </w:r>
    </w:p>
    <w:p w14:paraId="3C326D56" w14:textId="77777777"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 xml:space="preserve">How can we use a broader perspective when considering action in times of crisis? How can we </w:t>
      </w:r>
      <w:proofErr w:type="gramStart"/>
      <w:r w:rsidRPr="0055020A">
        <w:rPr>
          <w:rFonts w:ascii="Gotham Book" w:eastAsia="Times New Roman" w:hAnsi="Gotham Book" w:cs="Times New Roman"/>
          <w:color w:val="000000" w:themeColor="text1"/>
          <w:sz w:val="22"/>
          <w:szCs w:val="22"/>
        </w:rPr>
        <w:t>take into account</w:t>
      </w:r>
      <w:proofErr w:type="gramEnd"/>
      <w:r w:rsidRPr="0055020A">
        <w:rPr>
          <w:rFonts w:ascii="Gotham Book" w:eastAsia="Times New Roman" w:hAnsi="Gotham Book" w:cs="Times New Roman"/>
          <w:color w:val="000000" w:themeColor="text1"/>
          <w:sz w:val="22"/>
          <w:szCs w:val="22"/>
        </w:rPr>
        <w:t xml:space="preserve"> the broad range of identities our community has? </w:t>
      </w:r>
    </w:p>
    <w:p w14:paraId="75994020" w14:textId="77777777"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 xml:space="preserve">What strategies are helpful when prioritizing care and addressing harm? </w:t>
      </w:r>
    </w:p>
    <w:p w14:paraId="133DFB32" w14:textId="7602C414"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How do we identify gaps at</w:t>
      </w:r>
      <w:r w:rsidR="000E494D">
        <w:rPr>
          <w:rFonts w:ascii="Gotham Book" w:eastAsia="Times New Roman" w:hAnsi="Gotham Book" w:cs="Times New Roman"/>
          <w:color w:val="000000" w:themeColor="text1"/>
          <w:sz w:val="22"/>
          <w:szCs w:val="22"/>
        </w:rPr>
        <w:t xml:space="preserve"> an</w:t>
      </w:r>
      <w:r w:rsidRPr="0055020A">
        <w:rPr>
          <w:rFonts w:ascii="Gotham Book" w:eastAsia="Times New Roman" w:hAnsi="Gotham Book" w:cs="Times New Roman"/>
          <w:color w:val="000000" w:themeColor="text1"/>
          <w:sz w:val="22"/>
          <w:szCs w:val="22"/>
        </w:rPr>
        <w:t xml:space="preserve"> interpersonal level? </w:t>
      </w:r>
    </w:p>
    <w:p w14:paraId="4BDA7279" w14:textId="31525B57"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How do we identify gaps at</w:t>
      </w:r>
      <w:r w:rsidR="000E494D">
        <w:rPr>
          <w:rFonts w:ascii="Gotham Book" w:eastAsia="Times New Roman" w:hAnsi="Gotham Book" w:cs="Times New Roman"/>
          <w:color w:val="000000" w:themeColor="text1"/>
          <w:sz w:val="22"/>
          <w:szCs w:val="22"/>
        </w:rPr>
        <w:t xml:space="preserve"> an</w:t>
      </w:r>
      <w:r w:rsidRPr="0055020A">
        <w:rPr>
          <w:rFonts w:ascii="Gotham Book" w:eastAsia="Times New Roman" w:hAnsi="Gotham Book" w:cs="Times New Roman"/>
          <w:color w:val="000000" w:themeColor="text1"/>
          <w:sz w:val="22"/>
          <w:szCs w:val="22"/>
        </w:rPr>
        <w:t xml:space="preserve"> institutional level? </w:t>
      </w:r>
    </w:p>
    <w:p w14:paraId="16666679" w14:textId="360D1CBA"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How do we identify gaps at</w:t>
      </w:r>
      <w:r w:rsidR="000E494D">
        <w:rPr>
          <w:rFonts w:ascii="Gotham Book" w:eastAsia="Times New Roman" w:hAnsi="Gotham Book" w:cs="Times New Roman"/>
          <w:color w:val="000000" w:themeColor="text1"/>
          <w:sz w:val="22"/>
          <w:szCs w:val="22"/>
        </w:rPr>
        <w:t xml:space="preserve"> a</w:t>
      </w:r>
      <w:r w:rsidRPr="0055020A">
        <w:rPr>
          <w:rFonts w:ascii="Gotham Book" w:eastAsia="Times New Roman" w:hAnsi="Gotham Book" w:cs="Times New Roman"/>
          <w:color w:val="000000" w:themeColor="text1"/>
          <w:sz w:val="22"/>
          <w:szCs w:val="22"/>
        </w:rPr>
        <w:t xml:space="preserve"> structural level? </w:t>
      </w:r>
    </w:p>
    <w:p w14:paraId="7175F39D" w14:textId="77777777"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 xml:space="preserve">What trauma informed practices do you find most helpful as a leader and as a community member? </w:t>
      </w:r>
    </w:p>
    <w:p w14:paraId="550FCF10" w14:textId="77777777"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 xml:space="preserve">Which circumstances can we control, which can we not control? What is our responsibility given this? </w:t>
      </w:r>
    </w:p>
    <w:p w14:paraId="5A876A8F" w14:textId="77777777"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 xml:space="preserve">What strategies have been helpful for you? </w:t>
      </w:r>
    </w:p>
    <w:p w14:paraId="180FD04F" w14:textId="77777777" w:rsidR="006B7883" w:rsidRPr="0055020A" w:rsidRDefault="006B7883" w:rsidP="006B7883">
      <w:pPr>
        <w:numPr>
          <w:ilvl w:val="0"/>
          <w:numId w:val="12"/>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55020A">
        <w:rPr>
          <w:rFonts w:ascii="Gotham Book" w:eastAsia="Times New Roman" w:hAnsi="Gotham Book" w:cs="Times New Roman"/>
          <w:color w:val="000000" w:themeColor="text1"/>
          <w:sz w:val="22"/>
          <w:szCs w:val="22"/>
        </w:rPr>
        <w:t xml:space="preserve">What resources can we lean on as leaders and community members? </w:t>
      </w:r>
    </w:p>
    <w:p w14:paraId="31B730CE" w14:textId="77777777" w:rsidR="006B7883" w:rsidRPr="000E494D" w:rsidRDefault="006B7883" w:rsidP="006B7883">
      <w:pPr>
        <w:rPr>
          <w:rFonts w:ascii="Gotham Book" w:eastAsia="Times New Roman" w:hAnsi="Gotham Book" w:cs="Calibri"/>
          <w:color w:val="000000" w:themeColor="text1"/>
          <w:sz w:val="22"/>
          <w:szCs w:val="22"/>
        </w:rPr>
      </w:pPr>
      <w:r w:rsidRPr="000E494D">
        <w:rPr>
          <w:rFonts w:ascii="Gotham Book" w:eastAsia="Times New Roman" w:hAnsi="Gotham Book" w:cs="Calibri"/>
          <w:color w:val="000000" w:themeColor="text1"/>
          <w:sz w:val="22"/>
          <w:szCs w:val="22"/>
        </w:rPr>
        <w:br w:type="page"/>
      </w:r>
    </w:p>
    <w:p w14:paraId="713116FC" w14:textId="75A37792" w:rsidR="002C1BF7" w:rsidRPr="000E494D" w:rsidRDefault="0055020A" w:rsidP="006B7883">
      <w:pPr>
        <w:pStyle w:val="Heading2"/>
        <w:rPr>
          <w:rFonts w:ascii="Gotham Book" w:eastAsia="Times New Roman" w:hAnsi="Gotham Book"/>
          <w:color w:val="000000" w:themeColor="text1"/>
        </w:rPr>
      </w:pPr>
      <w:r w:rsidRPr="000E494D">
        <w:rPr>
          <w:rFonts w:ascii="Gotham Book" w:eastAsia="Times New Roman" w:hAnsi="Gotham Book"/>
          <w:color w:val="000000" w:themeColor="text1"/>
        </w:rPr>
        <w:lastRenderedPageBreak/>
        <w:t>RESOURCES</w:t>
      </w:r>
    </w:p>
    <w:p w14:paraId="671C785E" w14:textId="3677EA09" w:rsidR="00640D62" w:rsidRPr="000E494D" w:rsidRDefault="0055020A" w:rsidP="002C1BF7">
      <w:pPr>
        <w:pStyle w:val="ListParagraph"/>
        <w:numPr>
          <w:ilvl w:val="0"/>
          <w:numId w:val="20"/>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0E494D">
        <w:rPr>
          <w:rFonts w:ascii="Gotham Book" w:eastAsia="Times New Roman" w:hAnsi="Gotham Book" w:cs="Times New Roman"/>
          <w:color w:val="000000" w:themeColor="text1"/>
          <w:sz w:val="22"/>
          <w:szCs w:val="22"/>
        </w:rPr>
        <w:t>AAUW Getting Started with Difficult Conversations</w:t>
      </w:r>
      <w:r w:rsidR="002C1BF7" w:rsidRPr="000E494D">
        <w:rPr>
          <w:rFonts w:ascii="Gotham Book" w:eastAsia="Times New Roman" w:hAnsi="Gotham Book" w:cs="Times New Roman"/>
          <w:color w:val="000000" w:themeColor="text1"/>
          <w:sz w:val="22"/>
          <w:szCs w:val="22"/>
        </w:rPr>
        <w:t xml:space="preserve">: </w:t>
      </w:r>
      <w:hyperlink r:id="rId7" w:history="1">
        <w:r w:rsidR="002612DD" w:rsidRPr="00666306">
          <w:rPr>
            <w:rStyle w:val="Hyperlink"/>
            <w:rFonts w:ascii="Gotham Book" w:eastAsia="Times New Roman" w:hAnsi="Gotham Book" w:cs="Times New Roman"/>
            <w:sz w:val="22"/>
            <w:szCs w:val="22"/>
          </w:rPr>
          <w:t>https://www.aauw.org/resources/member/governance-tools/dei-toolkit/difficult-conversations/</w:t>
        </w:r>
      </w:hyperlink>
      <w:r w:rsidR="002612DD">
        <w:rPr>
          <w:rFonts w:ascii="Gotham Book" w:eastAsia="Times New Roman" w:hAnsi="Gotham Book" w:cs="Times New Roman"/>
          <w:color w:val="000000" w:themeColor="text1"/>
          <w:sz w:val="22"/>
          <w:szCs w:val="22"/>
        </w:rPr>
        <w:t xml:space="preserve"> </w:t>
      </w:r>
    </w:p>
    <w:p w14:paraId="5C06CC8B" w14:textId="50022EA9" w:rsidR="00640D62" w:rsidRPr="000E494D" w:rsidRDefault="0055020A" w:rsidP="00640D62">
      <w:pPr>
        <w:pStyle w:val="ListParagraph"/>
        <w:numPr>
          <w:ilvl w:val="0"/>
          <w:numId w:val="20"/>
        </w:numPr>
        <w:shd w:val="clear" w:color="auto" w:fill="FFFFFF"/>
        <w:spacing w:before="100" w:beforeAutospacing="1" w:after="100" w:afterAutospacing="1"/>
        <w:rPr>
          <w:rFonts w:ascii="Gotham Book" w:eastAsia="Times New Roman" w:hAnsi="Gotham Book" w:cs="Times New Roman"/>
          <w:color w:val="000000" w:themeColor="text1"/>
          <w:sz w:val="22"/>
          <w:szCs w:val="22"/>
        </w:rPr>
      </w:pPr>
      <w:proofErr w:type="spellStart"/>
      <w:r w:rsidRPr="000E494D">
        <w:rPr>
          <w:rFonts w:ascii="Gotham Book" w:eastAsia="Times New Roman" w:hAnsi="Gotham Book" w:cs="Times New Roman"/>
          <w:color w:val="000000" w:themeColor="text1"/>
          <w:sz w:val="22"/>
          <w:szCs w:val="22"/>
        </w:rPr>
        <w:t>KornFerry</w:t>
      </w:r>
      <w:proofErr w:type="spellEnd"/>
      <w:r w:rsidRPr="000E494D">
        <w:rPr>
          <w:rFonts w:ascii="Gotham Book" w:eastAsia="Times New Roman" w:hAnsi="Gotham Book" w:cs="Times New Roman"/>
          <w:color w:val="000000" w:themeColor="text1"/>
          <w:sz w:val="22"/>
          <w:szCs w:val="22"/>
        </w:rPr>
        <w:t xml:space="preserve"> Institute Guide:</w:t>
      </w:r>
      <w:r w:rsidR="002C1BF7" w:rsidRPr="000E494D">
        <w:rPr>
          <w:rFonts w:ascii="Gotham Book" w:eastAsia="Times New Roman" w:hAnsi="Gotham Book" w:cs="Times New Roman"/>
          <w:color w:val="000000" w:themeColor="text1"/>
          <w:sz w:val="22"/>
          <w:szCs w:val="22"/>
        </w:rPr>
        <w:t xml:space="preserve"> </w:t>
      </w:r>
      <w:hyperlink r:id="rId8" w:history="1">
        <w:r w:rsidR="002612DD" w:rsidRPr="00666306">
          <w:rPr>
            <w:rStyle w:val="Hyperlink"/>
            <w:rFonts w:ascii="Gotham Book" w:eastAsia="Times New Roman" w:hAnsi="Gotham Book" w:cs="Times New Roman"/>
            <w:sz w:val="22"/>
            <w:szCs w:val="22"/>
          </w:rPr>
          <w:t>https://www.kornferry.com/content/dam/kornferry/docs/pdfs/KFI_Leading%20in%20a%20Crisis.May14.pdf</w:t>
        </w:r>
      </w:hyperlink>
      <w:r w:rsidR="002612DD">
        <w:rPr>
          <w:rFonts w:ascii="Gotham Book" w:eastAsia="Times New Roman" w:hAnsi="Gotham Book" w:cs="Times New Roman"/>
          <w:color w:val="000000" w:themeColor="text1"/>
          <w:sz w:val="22"/>
          <w:szCs w:val="22"/>
        </w:rPr>
        <w:t xml:space="preserve"> </w:t>
      </w:r>
    </w:p>
    <w:p w14:paraId="2B13ED5F" w14:textId="60363EC5" w:rsidR="00640D62" w:rsidRPr="000E494D" w:rsidRDefault="0055020A" w:rsidP="002C1BF7">
      <w:pPr>
        <w:pStyle w:val="ListParagraph"/>
        <w:numPr>
          <w:ilvl w:val="0"/>
          <w:numId w:val="20"/>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0E494D">
        <w:rPr>
          <w:rFonts w:ascii="Gotham Book" w:eastAsia="Times New Roman" w:hAnsi="Gotham Book" w:cs="Times New Roman"/>
          <w:color w:val="000000" w:themeColor="text1"/>
          <w:sz w:val="22"/>
          <w:szCs w:val="22"/>
        </w:rPr>
        <w:t>Leading In Times Of Crisis (Article highlighting important characteristics)</w:t>
      </w:r>
      <w:r w:rsidR="002C1BF7" w:rsidRPr="000E494D">
        <w:rPr>
          <w:rFonts w:ascii="Gotham Book" w:eastAsia="Times New Roman" w:hAnsi="Gotham Book" w:cs="Times New Roman"/>
          <w:color w:val="000000" w:themeColor="text1"/>
          <w:sz w:val="22"/>
          <w:szCs w:val="22"/>
        </w:rPr>
        <w:t xml:space="preserve">: </w:t>
      </w:r>
      <w:hyperlink r:id="rId9" w:history="1">
        <w:r w:rsidR="002612DD" w:rsidRPr="00666306">
          <w:rPr>
            <w:rStyle w:val="Hyperlink"/>
            <w:rFonts w:ascii="Gotham Book" w:eastAsia="Times New Roman" w:hAnsi="Gotham Book" w:cs="Times New Roman"/>
            <w:sz w:val="22"/>
            <w:szCs w:val="22"/>
          </w:rPr>
          <w:t>https://www.forbes.com/sites/joyceearussell/2020/07/26/leading-in-times-of-crisis/?sh=463f33e96ed2</w:t>
        </w:r>
      </w:hyperlink>
      <w:r w:rsidR="002612DD">
        <w:rPr>
          <w:rFonts w:ascii="Gotham Book" w:eastAsia="Times New Roman" w:hAnsi="Gotham Book" w:cs="Times New Roman"/>
          <w:color w:val="000000" w:themeColor="text1"/>
          <w:sz w:val="22"/>
          <w:szCs w:val="22"/>
        </w:rPr>
        <w:t xml:space="preserve"> </w:t>
      </w:r>
    </w:p>
    <w:p w14:paraId="76C879E5" w14:textId="60FF7F6A" w:rsidR="00640D62" w:rsidRPr="000E494D" w:rsidRDefault="0055020A" w:rsidP="002C1BF7">
      <w:pPr>
        <w:pStyle w:val="ListParagraph"/>
        <w:numPr>
          <w:ilvl w:val="0"/>
          <w:numId w:val="20"/>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0E494D">
        <w:rPr>
          <w:rFonts w:ascii="Gotham Book" w:eastAsia="Times New Roman" w:hAnsi="Gotham Book" w:cs="Times New Roman"/>
          <w:color w:val="000000" w:themeColor="text1"/>
          <w:sz w:val="22"/>
          <w:szCs w:val="22"/>
        </w:rPr>
        <w:t xml:space="preserve">Standards of Professional Practice from NADOHE: </w:t>
      </w:r>
      <w:hyperlink r:id="rId10" w:history="1">
        <w:r w:rsidR="002612DD" w:rsidRPr="00666306">
          <w:rPr>
            <w:rStyle w:val="Hyperlink"/>
            <w:rFonts w:ascii="Gotham Book" w:eastAsia="Times New Roman" w:hAnsi="Gotham Book" w:cs="Times New Roman"/>
            <w:sz w:val="22"/>
            <w:szCs w:val="22"/>
          </w:rPr>
          <w:t>https://nadohe.memberclicks.net/assets/2020SPPI/__NADOHE%20SPP2.0_200131_FinalFormatted.pdf</w:t>
        </w:r>
      </w:hyperlink>
      <w:r w:rsidR="002612DD">
        <w:rPr>
          <w:rFonts w:ascii="Gotham Book" w:eastAsia="Times New Roman" w:hAnsi="Gotham Book" w:cs="Times New Roman"/>
          <w:color w:val="000000" w:themeColor="text1"/>
          <w:sz w:val="22"/>
          <w:szCs w:val="22"/>
        </w:rPr>
        <w:t xml:space="preserve"> </w:t>
      </w:r>
    </w:p>
    <w:p w14:paraId="7523605D" w14:textId="64EAF60E" w:rsidR="002612DD" w:rsidRDefault="0055020A" w:rsidP="001273A3">
      <w:pPr>
        <w:pStyle w:val="ListParagraph"/>
        <w:numPr>
          <w:ilvl w:val="0"/>
          <w:numId w:val="20"/>
        </w:numPr>
        <w:shd w:val="clear" w:color="auto" w:fill="FFFFFF"/>
        <w:spacing w:before="100" w:beforeAutospacing="1" w:after="100" w:afterAutospacing="1"/>
        <w:rPr>
          <w:rFonts w:ascii="Gotham Book" w:eastAsia="Times New Roman" w:hAnsi="Gotham Book" w:cs="Times New Roman"/>
          <w:color w:val="000000" w:themeColor="text1"/>
          <w:sz w:val="22"/>
          <w:szCs w:val="22"/>
        </w:rPr>
      </w:pPr>
      <w:r w:rsidRPr="000E494D">
        <w:rPr>
          <w:rFonts w:ascii="Gotham Book" w:eastAsia="Times New Roman" w:hAnsi="Gotham Book" w:cs="Times New Roman"/>
          <w:color w:val="000000" w:themeColor="text1"/>
          <w:sz w:val="22"/>
          <w:szCs w:val="22"/>
        </w:rPr>
        <w:t xml:space="preserve">Berkely Public Health Leadership Toolkit: </w:t>
      </w:r>
      <w:hyperlink r:id="rId11" w:history="1">
        <w:r w:rsidR="002612DD" w:rsidRPr="00666306">
          <w:rPr>
            <w:rStyle w:val="Hyperlink"/>
            <w:rFonts w:ascii="Gotham Book" w:eastAsia="Times New Roman" w:hAnsi="Gotham Book" w:cs="Times New Roman"/>
            <w:sz w:val="22"/>
            <w:szCs w:val="22"/>
          </w:rPr>
          <w:t>https://publichealth.berkeley.edu/student-life/career-and-leadership-development/toolkit/</w:t>
        </w:r>
      </w:hyperlink>
    </w:p>
    <w:p w14:paraId="5CCB8C55" w14:textId="6C94ED92" w:rsidR="00640D62" w:rsidRPr="001273A3" w:rsidRDefault="002612DD" w:rsidP="001273A3">
      <w:pPr>
        <w:pStyle w:val="ListParagraph"/>
        <w:numPr>
          <w:ilvl w:val="0"/>
          <w:numId w:val="20"/>
        </w:numPr>
        <w:shd w:val="clear" w:color="auto" w:fill="FFFFFF"/>
        <w:spacing w:before="100" w:beforeAutospacing="1" w:after="100" w:afterAutospacing="1"/>
        <w:rPr>
          <w:rFonts w:ascii="Gotham Book" w:eastAsia="Times New Roman" w:hAnsi="Gotham Book" w:cs="Times New Roman"/>
          <w:color w:val="000000" w:themeColor="text1"/>
          <w:sz w:val="22"/>
          <w:szCs w:val="22"/>
        </w:rPr>
      </w:pPr>
      <w:proofErr w:type="spellStart"/>
      <w:r w:rsidRPr="002612DD">
        <w:rPr>
          <w:rFonts w:ascii="Gotham Book" w:eastAsia="Times New Roman" w:hAnsi="Gotham Book" w:cs="Times New Roman"/>
          <w:color w:val="000000" w:themeColor="text1"/>
          <w:sz w:val="22"/>
          <w:szCs w:val="22"/>
        </w:rPr>
        <w:t>SAMH</w:t>
      </w:r>
      <w:r w:rsidRPr="002612DD">
        <w:rPr>
          <w:rFonts w:ascii="Gotham Book" w:eastAsia="Times New Roman" w:hAnsi="Gotham Book" w:cs="Times New Roman"/>
          <w:color w:val="000000" w:themeColor="text1"/>
          <w:sz w:val="22"/>
          <w:szCs w:val="22"/>
        </w:rPr>
        <w:t>S</w:t>
      </w:r>
      <w:r w:rsidRPr="002612DD">
        <w:rPr>
          <w:rFonts w:ascii="Gotham Book" w:eastAsia="Times New Roman" w:hAnsi="Gotham Book" w:cs="Times New Roman"/>
          <w:color w:val="000000" w:themeColor="text1"/>
          <w:sz w:val="22"/>
          <w:szCs w:val="22"/>
        </w:rPr>
        <w:t>AToolkit</w:t>
      </w:r>
      <w:proofErr w:type="spellEnd"/>
      <w:r>
        <w:rPr>
          <w:rFonts w:ascii="Gotham Book" w:eastAsia="Times New Roman" w:hAnsi="Gotham Book" w:cs="Times New Roman"/>
          <w:color w:val="000000" w:themeColor="text1"/>
          <w:sz w:val="22"/>
          <w:szCs w:val="22"/>
        </w:rPr>
        <w:t xml:space="preserve">: </w:t>
      </w:r>
      <w:hyperlink r:id="rId12" w:history="1">
        <w:r w:rsidRPr="00666306">
          <w:rPr>
            <w:rStyle w:val="Hyperlink"/>
            <w:rFonts w:ascii="Gotham Book" w:eastAsia="Times New Roman" w:hAnsi="Gotham Book" w:cs="Times New Roman"/>
            <w:sz w:val="22"/>
            <w:szCs w:val="22"/>
          </w:rPr>
          <w:t>https://www.samhsa.gov/newsroom/press-announcements/202012080500</w:t>
        </w:r>
      </w:hyperlink>
      <w:r>
        <w:rPr>
          <w:rFonts w:ascii="Gotham Book" w:eastAsia="Times New Roman" w:hAnsi="Gotham Book" w:cs="Times New Roman"/>
          <w:color w:val="000000" w:themeColor="text1"/>
          <w:sz w:val="22"/>
          <w:szCs w:val="22"/>
        </w:rPr>
        <w:t xml:space="preserve"> </w:t>
      </w:r>
    </w:p>
    <w:p w14:paraId="16FAAF3B" w14:textId="77777777" w:rsidR="001273A3" w:rsidRDefault="001273A3">
      <w:pPr>
        <w:rPr>
          <w:rFonts w:ascii="Gotham Book" w:eastAsia="Times New Roman" w:hAnsi="Gotham Book" w:cstheme="majorBidi"/>
          <w:color w:val="000000" w:themeColor="text1"/>
          <w:sz w:val="32"/>
          <w:szCs w:val="32"/>
        </w:rPr>
      </w:pPr>
      <w:r>
        <w:rPr>
          <w:rFonts w:ascii="Gotham Book" w:eastAsia="Times New Roman" w:hAnsi="Gotham Book"/>
          <w:color w:val="000000" w:themeColor="text1"/>
        </w:rPr>
        <w:br w:type="page"/>
      </w:r>
    </w:p>
    <w:p w14:paraId="535CDBB2" w14:textId="6C0BAD0D" w:rsidR="002C1BF7" w:rsidRPr="000E494D" w:rsidRDefault="0055020A" w:rsidP="002C1BF7">
      <w:pPr>
        <w:pStyle w:val="Heading1"/>
        <w:rPr>
          <w:rFonts w:ascii="Gotham Book" w:eastAsia="Times New Roman" w:hAnsi="Gotham Book"/>
          <w:color w:val="000000" w:themeColor="text1"/>
        </w:rPr>
      </w:pPr>
      <w:r w:rsidRPr="000E494D">
        <w:rPr>
          <w:rFonts w:ascii="Gotham Book" w:eastAsia="Times New Roman" w:hAnsi="Gotham Book"/>
          <w:color w:val="000000" w:themeColor="text1"/>
        </w:rPr>
        <w:lastRenderedPageBreak/>
        <w:t>Advancing DEI in a Politically Charged Landscape</w:t>
      </w:r>
    </w:p>
    <w:p w14:paraId="3EC914B2" w14:textId="7929F8CF" w:rsidR="0055020A" w:rsidRPr="000E494D" w:rsidRDefault="0055020A" w:rsidP="004463CE">
      <w:pPr>
        <w:pStyle w:val="Heading3"/>
        <w:rPr>
          <w:rFonts w:ascii="Gotham Book" w:eastAsia="Times New Roman" w:hAnsi="Gotham Book" w:cs="Times New Roman"/>
          <w:color w:val="000000" w:themeColor="text1"/>
        </w:rPr>
      </w:pPr>
      <w:r w:rsidRPr="000E494D">
        <w:rPr>
          <w:rFonts w:ascii="Gotham Book" w:eastAsia="Times New Roman" w:hAnsi="Gotham Book"/>
          <w:color w:val="000000" w:themeColor="text1"/>
        </w:rPr>
        <w:t xml:space="preserve">Facilitators: Lynn </w:t>
      </w:r>
      <w:r w:rsidR="00F43DF3">
        <w:rPr>
          <w:rFonts w:ascii="Gotham Book" w:eastAsia="Times New Roman" w:hAnsi="Gotham Book"/>
          <w:color w:val="000000" w:themeColor="text1"/>
        </w:rPr>
        <w:t xml:space="preserve">Lammers </w:t>
      </w:r>
      <w:r w:rsidRPr="000E494D">
        <w:rPr>
          <w:rFonts w:ascii="Gotham Book" w:eastAsia="Times New Roman" w:hAnsi="Gotham Book"/>
          <w:color w:val="000000" w:themeColor="text1"/>
        </w:rPr>
        <w:t xml:space="preserve">and Matt </w:t>
      </w:r>
      <w:proofErr w:type="spellStart"/>
      <w:r w:rsidR="00F43DF3">
        <w:rPr>
          <w:rFonts w:ascii="Gotham Book" w:eastAsia="Times New Roman" w:hAnsi="Gotham Book"/>
          <w:color w:val="000000" w:themeColor="text1"/>
        </w:rPr>
        <w:t>Olovson</w:t>
      </w:r>
      <w:proofErr w:type="spellEnd"/>
    </w:p>
    <w:p w14:paraId="432BCAF4" w14:textId="279EC965" w:rsidR="0055020A" w:rsidRPr="0055020A" w:rsidRDefault="0055020A" w:rsidP="0055020A">
      <w:p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Advancing DEI in a Politically Charged Landscape: DEI administrators in higher education face an uncertain political landscape in the upcoming election cycle, including supreme court rulings, </w:t>
      </w:r>
      <w:proofErr w:type="gramStart"/>
      <w:r w:rsidRPr="0055020A">
        <w:rPr>
          <w:rFonts w:ascii="Gotham Book" w:eastAsia="Times New Roman" w:hAnsi="Gotham Book" w:cs="Calibri"/>
          <w:color w:val="000000" w:themeColor="text1"/>
          <w:sz w:val="22"/>
          <w:szCs w:val="22"/>
        </w:rPr>
        <w:t>censorship</w:t>
      </w:r>
      <w:proofErr w:type="gramEnd"/>
      <w:r w:rsidRPr="0055020A">
        <w:rPr>
          <w:rFonts w:ascii="Gotham Book" w:eastAsia="Times New Roman" w:hAnsi="Gotham Book" w:cs="Calibri"/>
          <w:color w:val="000000" w:themeColor="text1"/>
          <w:sz w:val="22"/>
          <w:szCs w:val="22"/>
        </w:rPr>
        <w:t xml:space="preserve"> and direct targeting of DEI programs. How can MSU leaders coalesce around DEI to resist moving backwards? </w:t>
      </w:r>
      <w:r w:rsidR="002C1BF7" w:rsidRPr="000E494D">
        <w:rPr>
          <w:rFonts w:ascii="Gotham Book" w:eastAsia="Times New Roman" w:hAnsi="Gotham Book" w:cs="Calibri"/>
          <w:color w:val="000000" w:themeColor="text1"/>
          <w:sz w:val="22"/>
          <w:szCs w:val="22"/>
        </w:rPr>
        <w:t>The key points below summarize</w:t>
      </w:r>
      <w:r w:rsidRPr="0055020A">
        <w:rPr>
          <w:rFonts w:ascii="Gotham Book" w:eastAsia="Times New Roman" w:hAnsi="Gotham Book" w:cs="Calibri"/>
          <w:color w:val="000000" w:themeColor="text1"/>
          <w:sz w:val="22"/>
          <w:szCs w:val="22"/>
        </w:rPr>
        <w:t xml:space="preserve"> </w:t>
      </w:r>
      <w:r w:rsidR="002C1BF7" w:rsidRPr="000E494D">
        <w:rPr>
          <w:rFonts w:ascii="Gotham Book" w:eastAsia="Times New Roman" w:hAnsi="Gotham Book" w:cs="Calibri"/>
          <w:color w:val="000000" w:themeColor="text1"/>
          <w:sz w:val="22"/>
          <w:szCs w:val="22"/>
        </w:rPr>
        <w:t>identified</w:t>
      </w:r>
      <w:r w:rsidRPr="0055020A">
        <w:rPr>
          <w:rFonts w:ascii="Gotham Book" w:eastAsia="Times New Roman" w:hAnsi="Gotham Book" w:cs="Calibri"/>
          <w:color w:val="000000" w:themeColor="text1"/>
          <w:sz w:val="22"/>
          <w:szCs w:val="22"/>
        </w:rPr>
        <w:t xml:space="preserve"> strategies to navigate a hostile political environment and identify risk mitigation strategies. </w:t>
      </w:r>
    </w:p>
    <w:p w14:paraId="0215C7C3" w14:textId="14712387" w:rsidR="0055020A" w:rsidRPr="000E494D" w:rsidRDefault="0055020A" w:rsidP="006B7883">
      <w:pPr>
        <w:pStyle w:val="Heading2"/>
        <w:rPr>
          <w:rFonts w:ascii="Gotham Book" w:eastAsia="Times New Roman" w:hAnsi="Gotham Book" w:cs="Times New Roman"/>
          <w:color w:val="000000" w:themeColor="text1"/>
        </w:rPr>
      </w:pPr>
      <w:r w:rsidRPr="000E494D">
        <w:rPr>
          <w:rFonts w:ascii="Gotham Book" w:eastAsia="Times New Roman" w:hAnsi="Gotham Book"/>
          <w:color w:val="000000" w:themeColor="text1"/>
        </w:rPr>
        <w:t>KEY POINTS</w:t>
      </w:r>
    </w:p>
    <w:p w14:paraId="189D4481" w14:textId="4AA70951" w:rsidR="0055020A" w:rsidRPr="0055020A" w:rsidRDefault="0055020A" w:rsidP="0055020A">
      <w:pPr>
        <w:numPr>
          <w:ilvl w:val="0"/>
          <w:numId w:val="1"/>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In electing and appointing leaders, an ubuntu philosophy should be an essential qualification. Where leaders recognize the dignity and worth of others, interconnected with their own, political polarization would dissipate and political actions would likely be more aligned with DEI values. </w:t>
      </w:r>
    </w:p>
    <w:p w14:paraId="6459D956" w14:textId="71C85653" w:rsidR="0055020A" w:rsidRPr="0055020A" w:rsidRDefault="0055020A" w:rsidP="0055020A">
      <w:pPr>
        <w:numPr>
          <w:ilvl w:val="0"/>
          <w:numId w:val="1"/>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Fear, </w:t>
      </w:r>
      <w:proofErr w:type="gramStart"/>
      <w:r w:rsidRPr="0055020A">
        <w:rPr>
          <w:rFonts w:ascii="Gotham Book" w:eastAsia="Times New Roman" w:hAnsi="Gotham Book" w:cs="Calibri"/>
          <w:color w:val="000000" w:themeColor="text1"/>
          <w:sz w:val="22"/>
          <w:szCs w:val="22"/>
        </w:rPr>
        <w:t>isolation</w:t>
      </w:r>
      <w:proofErr w:type="gramEnd"/>
      <w:r w:rsidRPr="0055020A">
        <w:rPr>
          <w:rFonts w:ascii="Gotham Book" w:eastAsia="Times New Roman" w:hAnsi="Gotham Book" w:cs="Calibri"/>
          <w:color w:val="000000" w:themeColor="text1"/>
          <w:sz w:val="22"/>
          <w:szCs w:val="22"/>
        </w:rPr>
        <w:t xml:space="preserve"> and disempowerment are the desired outcomes of political attacks on DEI. In response, we must work in solidarity and leverage the collective voice/power in continuing to do this critically important work. </w:t>
      </w:r>
    </w:p>
    <w:p w14:paraId="65F3AC3B" w14:textId="1EAE0E3E" w:rsidR="0055020A" w:rsidRPr="0055020A" w:rsidRDefault="0055020A" w:rsidP="0055020A">
      <w:pPr>
        <w:numPr>
          <w:ilvl w:val="0"/>
          <w:numId w:val="1"/>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Though legislative and judicial actions can alter the path, our work persists because we recognize, as the research has always done, that diversity is critically important to the mission of higher education, that equitable and inclusive communities attract, </w:t>
      </w:r>
      <w:proofErr w:type="gramStart"/>
      <w:r w:rsidRPr="0055020A">
        <w:rPr>
          <w:rFonts w:ascii="Gotham Book" w:eastAsia="Times New Roman" w:hAnsi="Gotham Book" w:cs="Calibri"/>
          <w:color w:val="000000" w:themeColor="text1"/>
          <w:sz w:val="22"/>
          <w:szCs w:val="22"/>
        </w:rPr>
        <w:t>retain</w:t>
      </w:r>
      <w:proofErr w:type="gramEnd"/>
      <w:r w:rsidRPr="0055020A">
        <w:rPr>
          <w:rFonts w:ascii="Gotham Book" w:eastAsia="Times New Roman" w:hAnsi="Gotham Book" w:cs="Calibri"/>
          <w:color w:val="000000" w:themeColor="text1"/>
          <w:sz w:val="22"/>
          <w:szCs w:val="22"/>
        </w:rPr>
        <w:t xml:space="preserve"> and sustain critical masses of diversity, and that we must act with the fierce urgency of now to demonstrate that MSU is steadfast in its commitments and values.</w:t>
      </w:r>
    </w:p>
    <w:p w14:paraId="21F0A782" w14:textId="6CA60D68" w:rsidR="0055020A" w:rsidRPr="000E494D" w:rsidRDefault="006B7883" w:rsidP="006B7883">
      <w:pPr>
        <w:pStyle w:val="Heading2"/>
        <w:rPr>
          <w:rFonts w:ascii="Gotham Book" w:eastAsia="Times New Roman" w:hAnsi="Gotham Book" w:cs="Times New Roman"/>
          <w:color w:val="000000" w:themeColor="text1"/>
        </w:rPr>
      </w:pPr>
      <w:r w:rsidRPr="000E494D">
        <w:rPr>
          <w:rFonts w:ascii="Gotham Book" w:eastAsia="Times New Roman" w:hAnsi="Gotham Book"/>
          <w:color w:val="000000" w:themeColor="text1"/>
        </w:rPr>
        <w:t>SOLUTION AND STRATEGY-FOCUSED QUESTIONS</w:t>
      </w:r>
    </w:p>
    <w:p w14:paraId="2856DCB4" w14:textId="461D7D37" w:rsidR="0055020A" w:rsidRPr="0055020A" w:rsidRDefault="0055020A" w:rsidP="0055020A">
      <w:pPr>
        <w:numPr>
          <w:ilvl w:val="0"/>
          <w:numId w:val="3"/>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What external pushback do MSU leaders face in advancing DEI? </w:t>
      </w:r>
    </w:p>
    <w:p w14:paraId="275D9AE4" w14:textId="6AB3B28A" w:rsidR="0055020A" w:rsidRPr="0055020A" w:rsidRDefault="0055020A" w:rsidP="0055020A">
      <w:pPr>
        <w:numPr>
          <w:ilvl w:val="0"/>
          <w:numId w:val="3"/>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What internal pushback do MSU leaders face in advancing DEI? </w:t>
      </w:r>
    </w:p>
    <w:p w14:paraId="4D0BEAD4" w14:textId="52D3B21E" w:rsidR="0055020A" w:rsidRPr="0055020A" w:rsidRDefault="0055020A" w:rsidP="0055020A">
      <w:pPr>
        <w:numPr>
          <w:ilvl w:val="0"/>
          <w:numId w:val="3"/>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How do we build solidarity among MSU leaders in advancing DEI? </w:t>
      </w:r>
    </w:p>
    <w:p w14:paraId="7A751D68" w14:textId="6C823D25" w:rsidR="0055020A" w:rsidRPr="0055020A" w:rsidRDefault="0055020A" w:rsidP="008721BA">
      <w:pPr>
        <w:numPr>
          <w:ilvl w:val="0"/>
          <w:numId w:val="3"/>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What kinds of personal and professional development are necessary to ground MSU leaders as</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they face pushback? </w:t>
      </w:r>
    </w:p>
    <w:p w14:paraId="5EB759E9" w14:textId="64EC7490" w:rsidR="0055020A" w:rsidRPr="0055020A" w:rsidRDefault="0055020A" w:rsidP="008721BA">
      <w:pPr>
        <w:numPr>
          <w:ilvl w:val="0"/>
          <w:numId w:val="3"/>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What are the knowledge gaps leaders have regarding the current political landscape? What do</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MSU leaders need to better understand </w:t>
      </w:r>
      <w:proofErr w:type="gramStart"/>
      <w:r w:rsidRPr="0055020A">
        <w:rPr>
          <w:rFonts w:ascii="Gotham Book" w:eastAsia="Times New Roman" w:hAnsi="Gotham Book" w:cs="Calibri"/>
          <w:color w:val="000000" w:themeColor="text1"/>
          <w:sz w:val="22"/>
          <w:szCs w:val="22"/>
        </w:rPr>
        <w:t>in order to</w:t>
      </w:r>
      <w:proofErr w:type="gramEnd"/>
      <w:r w:rsidRPr="0055020A">
        <w:rPr>
          <w:rFonts w:ascii="Gotham Book" w:eastAsia="Times New Roman" w:hAnsi="Gotham Book" w:cs="Calibri"/>
          <w:color w:val="000000" w:themeColor="text1"/>
          <w:sz w:val="22"/>
          <w:szCs w:val="22"/>
        </w:rPr>
        <w:t xml:space="preserve"> give a full-throated defense of DEI values and programming? </w:t>
      </w:r>
    </w:p>
    <w:p w14:paraId="36BF5EC0" w14:textId="2006C500" w:rsidR="0055020A" w:rsidRPr="0055020A" w:rsidRDefault="0055020A" w:rsidP="008721BA">
      <w:pPr>
        <w:numPr>
          <w:ilvl w:val="0"/>
          <w:numId w:val="3"/>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What are some risk mitigation strategies </w:t>
      </w:r>
      <w:r w:rsidR="00640D62" w:rsidRPr="000E494D">
        <w:rPr>
          <w:rFonts w:ascii="Gotham Book" w:eastAsia="Times New Roman" w:hAnsi="Gotham Book" w:cs="Calibri"/>
          <w:color w:val="000000" w:themeColor="text1"/>
          <w:sz w:val="22"/>
          <w:szCs w:val="22"/>
        </w:rPr>
        <w:t>MSU</w:t>
      </w:r>
      <w:r w:rsidRPr="0055020A">
        <w:rPr>
          <w:rFonts w:ascii="Gotham Book" w:eastAsia="Times New Roman" w:hAnsi="Gotham Book" w:cs="Calibri"/>
          <w:color w:val="000000" w:themeColor="text1"/>
          <w:sz w:val="22"/>
          <w:szCs w:val="22"/>
        </w:rPr>
        <w:t xml:space="preserve"> leaders can employ to navigate the upcoming</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election cycle? </w:t>
      </w:r>
    </w:p>
    <w:p w14:paraId="0D15C872" w14:textId="0E37A1C6" w:rsidR="0055020A" w:rsidRPr="0055020A" w:rsidRDefault="0055020A" w:rsidP="008721BA">
      <w:pPr>
        <w:numPr>
          <w:ilvl w:val="0"/>
          <w:numId w:val="3"/>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How can MSU leaders build capacity for emotional resilience, psychological flexibility, and empathy? What mental health support is available to MSU leaders? </w:t>
      </w:r>
    </w:p>
    <w:p w14:paraId="17B77397" w14:textId="4B69CE31" w:rsidR="0055020A" w:rsidRPr="000E494D" w:rsidRDefault="0055020A" w:rsidP="008721BA">
      <w:pPr>
        <w:pStyle w:val="Heading3"/>
        <w:rPr>
          <w:rFonts w:ascii="Gotham Book" w:eastAsia="Times New Roman" w:hAnsi="Gotham Book" w:cs="Times New Roman"/>
          <w:color w:val="000000" w:themeColor="text1"/>
        </w:rPr>
      </w:pPr>
      <w:r w:rsidRPr="000E494D">
        <w:rPr>
          <w:rFonts w:ascii="Gotham Book" w:eastAsia="Times New Roman" w:hAnsi="Gotham Book"/>
          <w:color w:val="000000" w:themeColor="text1"/>
        </w:rPr>
        <w:t>Broad Considerations</w:t>
      </w:r>
    </w:p>
    <w:p w14:paraId="133767F5" w14:textId="7FD63CC9" w:rsidR="0055020A" w:rsidRPr="0055020A" w:rsidRDefault="0055020A" w:rsidP="008721BA">
      <w:pPr>
        <w:numPr>
          <w:ilvl w:val="0"/>
          <w:numId w:val="4"/>
        </w:numPr>
        <w:shd w:val="clear" w:color="auto" w:fill="FFFFFF"/>
        <w:spacing w:before="100" w:beforeAutospacing="1" w:after="100" w:afterAutospacing="1"/>
        <w:rPr>
          <w:rFonts w:ascii="Gotham Book" w:eastAsia="Times New Roman" w:hAnsi="Gotham Book" w:cs="Times New Roman"/>
          <w:color w:val="000000" w:themeColor="text1"/>
        </w:rPr>
      </w:pPr>
      <w:proofErr w:type="gramStart"/>
      <w:r w:rsidRPr="0055020A">
        <w:rPr>
          <w:rFonts w:ascii="Gotham Book" w:eastAsia="Times New Roman" w:hAnsi="Gotham Book" w:cs="Calibri"/>
          <w:color w:val="000000" w:themeColor="text1"/>
          <w:sz w:val="22"/>
          <w:szCs w:val="22"/>
        </w:rPr>
        <w:t>With regard to</w:t>
      </w:r>
      <w:proofErr w:type="gramEnd"/>
      <w:r w:rsidRPr="0055020A">
        <w:rPr>
          <w:rFonts w:ascii="Gotham Book" w:eastAsia="Times New Roman" w:hAnsi="Gotham Book" w:cs="Calibri"/>
          <w:color w:val="000000" w:themeColor="text1"/>
          <w:sz w:val="22"/>
          <w:szCs w:val="22"/>
        </w:rPr>
        <w:t xml:space="preserve"> political spectrum polarization, what social, communal, historic, and/or</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psychological factors contribute to political identity-based decision making and/or positioning? </w:t>
      </w:r>
    </w:p>
    <w:p w14:paraId="44B6BA9B" w14:textId="346B5F3C" w:rsidR="0055020A" w:rsidRPr="0055020A" w:rsidRDefault="0055020A" w:rsidP="008721BA">
      <w:pPr>
        <w:numPr>
          <w:ilvl w:val="0"/>
          <w:numId w:val="4"/>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lastRenderedPageBreak/>
        <w:t>In a democratic republic, should elected and/or appointed officials represent the majority</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interests and if not, what responsibilities do these public servants have toward educating</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themselves and others about their efforts to serve the whole? </w:t>
      </w:r>
    </w:p>
    <w:p w14:paraId="72A7F4B5" w14:textId="7F34601D" w:rsidR="0055020A" w:rsidRPr="0055020A" w:rsidRDefault="0055020A" w:rsidP="008721BA">
      <w:pPr>
        <w:numPr>
          <w:ilvl w:val="0"/>
          <w:numId w:val="4"/>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How can MSU work to reduce political polarization and divisiveness, such that governmental</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leaders are held accountable to serving the public interest rather than party positions? </w:t>
      </w:r>
    </w:p>
    <w:p w14:paraId="3063B772" w14:textId="788D71DB" w:rsidR="0055020A" w:rsidRPr="000E494D" w:rsidRDefault="0055020A" w:rsidP="008721BA">
      <w:pPr>
        <w:pStyle w:val="Heading3"/>
        <w:rPr>
          <w:rFonts w:ascii="Gotham Book" w:eastAsia="Times New Roman" w:hAnsi="Gotham Book" w:cs="Times New Roman"/>
          <w:color w:val="000000" w:themeColor="text1"/>
        </w:rPr>
      </w:pPr>
      <w:r w:rsidRPr="000E494D">
        <w:rPr>
          <w:rFonts w:ascii="Gotham Book" w:eastAsia="Times New Roman" w:hAnsi="Gotham Book"/>
          <w:color w:val="000000" w:themeColor="text1"/>
        </w:rPr>
        <w:t>Implications of Current Judicial and Legislative Actions</w:t>
      </w:r>
    </w:p>
    <w:p w14:paraId="08B13580" w14:textId="6E9B4A74" w:rsidR="0055020A" w:rsidRPr="0055020A" w:rsidRDefault="0055020A" w:rsidP="008721BA">
      <w:pPr>
        <w:numPr>
          <w:ilvl w:val="0"/>
          <w:numId w:val="5"/>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Following its determination that diversity in higher education is no longer a compelling</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educational interest justifying race-conscious practices, how should institutions of higher education proceed to cultivate and maintain the diversity demonstrated in the literature to provide significant educational value and critical institutional importance? </w:t>
      </w:r>
    </w:p>
    <w:p w14:paraId="76643E2C" w14:textId="77777777" w:rsidR="008721BA" w:rsidRPr="000E494D" w:rsidRDefault="0055020A" w:rsidP="0055020A">
      <w:pPr>
        <w:numPr>
          <w:ilvl w:val="0"/>
          <w:numId w:val="5"/>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With state legislators and other elective officials around the country creating prohibitions against diversity, equity, and inclusion work at colleges, universities, and other public entities, how has the national political landscape affected the MSU community and what, if anything, should MSU</w:t>
      </w:r>
      <w:r w:rsidR="006B7883"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be doing to support our community and acknowledge the impacts that disinvestment in this</w:t>
      </w:r>
      <w:r w:rsidR="006B7883"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work is likely to incur in our society?</w:t>
      </w:r>
    </w:p>
    <w:p w14:paraId="691FBC15" w14:textId="537C5017" w:rsidR="0055020A" w:rsidRPr="0055020A" w:rsidRDefault="0055020A" w:rsidP="0055020A">
      <w:pPr>
        <w:numPr>
          <w:ilvl w:val="0"/>
          <w:numId w:val="5"/>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Following the U.S. Supreme Court’s determination that a web designer may refuse services to</w:t>
      </w:r>
      <w:r w:rsidR="008721BA"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members of the LGBTQIA+ community based upon the designers First Amendment right to free expression, how do you anticipate that the court’s opinion that “the opportunity to think for ourselves and to express those thoughts freely is among our most cherished liberties and part of what keeps our Republic strong” may be used to justify divisiveness, hateful conduct, and/or exclusionary behaviors and how should efforts to promote inclusion, acknowledge individual freedoms in consideration for community wellbeing? </w:t>
      </w:r>
    </w:p>
    <w:p w14:paraId="710F86E5" w14:textId="77777777" w:rsidR="001273A3" w:rsidRPr="000E494D" w:rsidRDefault="001273A3" w:rsidP="001273A3">
      <w:pPr>
        <w:pStyle w:val="Heading2"/>
        <w:rPr>
          <w:rFonts w:ascii="Gotham Book" w:eastAsia="Times New Roman" w:hAnsi="Gotham Book" w:cs="Times New Roman"/>
          <w:color w:val="000000" w:themeColor="text1"/>
        </w:rPr>
      </w:pPr>
      <w:r w:rsidRPr="000E494D">
        <w:rPr>
          <w:rFonts w:ascii="Gotham Book" w:eastAsia="Times New Roman" w:hAnsi="Gotham Book"/>
          <w:color w:val="000000" w:themeColor="text1"/>
        </w:rPr>
        <w:t>RESOURCES</w:t>
      </w:r>
    </w:p>
    <w:p w14:paraId="7BB6F760" w14:textId="7EF60A5F" w:rsidR="001273A3" w:rsidRPr="0055020A" w:rsidRDefault="002612DD"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hyperlink r:id="rId13" w:history="1">
        <w:r w:rsidRPr="0055020A">
          <w:rPr>
            <w:rStyle w:val="Hyperlink"/>
            <w:rFonts w:ascii="Gotham Book" w:eastAsia="Times New Roman" w:hAnsi="Gotham Book" w:cs="Calibri"/>
            <w:sz w:val="22"/>
            <w:szCs w:val="22"/>
          </w:rPr>
          <w:t>https://www.princeton.edu/news/2021/12/09/political-polarization-and-its-echo-chambers-surprising-new-cross-disc</w:t>
        </w:r>
        <w:r w:rsidRPr="0055020A">
          <w:rPr>
            <w:rStyle w:val="Hyperlink"/>
            <w:rFonts w:ascii="Gotham Book" w:eastAsia="Times New Roman" w:hAnsi="Gotham Book" w:cs="Calibri"/>
            <w:sz w:val="22"/>
            <w:szCs w:val="22"/>
          </w:rPr>
          <w:t>i</w:t>
        </w:r>
        <w:r w:rsidRPr="0055020A">
          <w:rPr>
            <w:rStyle w:val="Hyperlink"/>
            <w:rFonts w:ascii="Gotham Book" w:eastAsia="Times New Roman" w:hAnsi="Gotham Book" w:cs="Calibri"/>
            <w:sz w:val="22"/>
            <w:szCs w:val="22"/>
          </w:rPr>
          <w:t>plinary</w:t>
        </w:r>
      </w:hyperlink>
      <w:r>
        <w:rPr>
          <w:rFonts w:ascii="Gotham Book" w:eastAsia="Times New Roman" w:hAnsi="Gotham Book" w:cs="Calibri"/>
          <w:color w:val="000000" w:themeColor="text1"/>
          <w:sz w:val="22"/>
          <w:szCs w:val="22"/>
        </w:rPr>
        <w:t xml:space="preserve"> </w:t>
      </w:r>
    </w:p>
    <w:p w14:paraId="353D0534" w14:textId="2A593A58" w:rsidR="001273A3" w:rsidRPr="0055020A" w:rsidRDefault="002612DD"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hyperlink r:id="rId14" w:history="1">
        <w:r w:rsidRPr="0055020A">
          <w:rPr>
            <w:rStyle w:val="Hyperlink"/>
            <w:rFonts w:ascii="Gotham Book" w:eastAsia="Times New Roman" w:hAnsi="Gotham Book" w:cs="Calibri"/>
            <w:sz w:val="22"/>
            <w:szCs w:val="22"/>
          </w:rPr>
          <w:t>https://www.pewresea</w:t>
        </w:r>
        <w:r w:rsidRPr="0055020A">
          <w:rPr>
            <w:rStyle w:val="Hyperlink"/>
            <w:rFonts w:ascii="Gotham Book" w:eastAsia="Times New Roman" w:hAnsi="Gotham Book" w:cs="Calibri"/>
            <w:sz w:val="22"/>
            <w:szCs w:val="22"/>
          </w:rPr>
          <w:t>r</w:t>
        </w:r>
        <w:r w:rsidRPr="0055020A">
          <w:rPr>
            <w:rStyle w:val="Hyperlink"/>
            <w:rFonts w:ascii="Gotham Book" w:eastAsia="Times New Roman" w:hAnsi="Gotham Book" w:cs="Calibri"/>
            <w:sz w:val="22"/>
            <w:szCs w:val="22"/>
          </w:rPr>
          <w:t>ch.org/politics/2014/06/12/political-polarization-in-the-american-public</w:t>
        </w:r>
        <w:r w:rsidRPr="00666306">
          <w:rPr>
            <w:rStyle w:val="Hyperlink"/>
            <w:rFonts w:ascii="Gotham Book" w:eastAsia="Times New Roman" w:hAnsi="Gotham Book" w:cs="Calibri"/>
            <w:sz w:val="22"/>
            <w:szCs w:val="22"/>
          </w:rPr>
          <w:t>/</w:t>
        </w:r>
      </w:hyperlink>
      <w:r>
        <w:rPr>
          <w:rFonts w:ascii="Gotham Book" w:eastAsia="Times New Roman" w:hAnsi="Gotham Book" w:cs="Calibri"/>
          <w:color w:val="000000" w:themeColor="text1"/>
          <w:sz w:val="22"/>
          <w:szCs w:val="22"/>
        </w:rPr>
        <w:t xml:space="preserve"> </w:t>
      </w:r>
    </w:p>
    <w:p w14:paraId="00FD61F4" w14:textId="6C8B18B9" w:rsidR="001273A3" w:rsidRPr="0055020A" w:rsidRDefault="002612DD"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hyperlink r:id="rId15" w:history="1">
        <w:r w:rsidRPr="0055020A">
          <w:rPr>
            <w:rStyle w:val="Hyperlink"/>
            <w:rFonts w:ascii="Gotham Book" w:eastAsia="Times New Roman" w:hAnsi="Gotham Book" w:cs="Calibri"/>
            <w:sz w:val="22"/>
            <w:szCs w:val="22"/>
          </w:rPr>
          <w:t>https://www.ncbi.nlm.nih.gov/pmc/articles/PMC7</w:t>
        </w:r>
        <w:r w:rsidRPr="0055020A">
          <w:rPr>
            <w:rStyle w:val="Hyperlink"/>
            <w:rFonts w:ascii="Gotham Book" w:eastAsia="Times New Roman" w:hAnsi="Gotham Book" w:cs="Calibri"/>
            <w:sz w:val="22"/>
            <w:szCs w:val="22"/>
          </w:rPr>
          <w:t>2</w:t>
        </w:r>
        <w:r w:rsidRPr="0055020A">
          <w:rPr>
            <w:rStyle w:val="Hyperlink"/>
            <w:rFonts w:ascii="Gotham Book" w:eastAsia="Times New Roman" w:hAnsi="Gotham Book" w:cs="Calibri"/>
            <w:sz w:val="22"/>
            <w:szCs w:val="22"/>
          </w:rPr>
          <w:t>01237</w:t>
        </w:r>
        <w:r w:rsidRPr="00666306">
          <w:rPr>
            <w:rStyle w:val="Hyperlink"/>
            <w:rFonts w:ascii="Gotham Book" w:eastAsia="Times New Roman" w:hAnsi="Gotham Book" w:cs="Calibri"/>
            <w:sz w:val="22"/>
            <w:szCs w:val="22"/>
          </w:rPr>
          <w:t>/</w:t>
        </w:r>
      </w:hyperlink>
      <w:r>
        <w:rPr>
          <w:rFonts w:ascii="Gotham Book" w:eastAsia="Times New Roman" w:hAnsi="Gotham Book" w:cs="Calibri"/>
          <w:color w:val="000000" w:themeColor="text1"/>
          <w:sz w:val="22"/>
          <w:szCs w:val="22"/>
        </w:rPr>
        <w:t xml:space="preserve"> </w:t>
      </w:r>
    </w:p>
    <w:p w14:paraId="13A37AC0" w14:textId="6C1CBC55" w:rsidR="001273A3" w:rsidRPr="0055020A" w:rsidRDefault="002612DD"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hyperlink r:id="rId16" w:history="1">
        <w:r w:rsidRPr="0055020A">
          <w:rPr>
            <w:rStyle w:val="Hyperlink"/>
            <w:rFonts w:ascii="Gotham Book" w:eastAsia="Times New Roman" w:hAnsi="Gotham Book" w:cs="Calibri"/>
            <w:sz w:val="22"/>
            <w:szCs w:val="22"/>
          </w:rPr>
          <w:t>https://www.jstor.org/stable/4131741</w:t>
        </w:r>
        <w:r w:rsidRPr="00666306">
          <w:rPr>
            <w:rStyle w:val="Hyperlink"/>
            <w:rFonts w:ascii="Gotham Book" w:eastAsia="Times New Roman" w:hAnsi="Gotham Book" w:cs="Calibri"/>
            <w:sz w:val="22"/>
            <w:szCs w:val="22"/>
          </w:rPr>
          <w:t>8</w:t>
        </w:r>
      </w:hyperlink>
      <w:r>
        <w:rPr>
          <w:rFonts w:ascii="Gotham Book" w:eastAsia="Times New Roman" w:hAnsi="Gotham Book" w:cs="Calibri"/>
          <w:color w:val="000000" w:themeColor="text1"/>
          <w:sz w:val="22"/>
          <w:szCs w:val="22"/>
        </w:rPr>
        <w:t xml:space="preserve"> </w:t>
      </w:r>
    </w:p>
    <w:p w14:paraId="01A8D891" w14:textId="42ACDEF0" w:rsidR="001273A3" w:rsidRPr="0055020A" w:rsidRDefault="002612DD"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hyperlink r:id="rId17" w:history="1">
        <w:r w:rsidRPr="0055020A">
          <w:rPr>
            <w:rStyle w:val="Hyperlink"/>
            <w:rFonts w:ascii="Gotham Book" w:eastAsia="Times New Roman" w:hAnsi="Gotham Book" w:cs="Calibri"/>
            <w:sz w:val="22"/>
            <w:szCs w:val="22"/>
          </w:rPr>
          <w:t>https://carnegieendowment.org/2022/01/18/what-happens-when-democracies-become-perniciously-polarized-pub-8619</w:t>
        </w:r>
        <w:r w:rsidRPr="00666306">
          <w:rPr>
            <w:rStyle w:val="Hyperlink"/>
            <w:rFonts w:ascii="Gotham Book" w:eastAsia="Times New Roman" w:hAnsi="Gotham Book" w:cs="Calibri"/>
            <w:sz w:val="22"/>
            <w:szCs w:val="22"/>
          </w:rPr>
          <w:t>0</w:t>
        </w:r>
      </w:hyperlink>
      <w:r>
        <w:rPr>
          <w:rFonts w:ascii="Gotham Book" w:eastAsia="Times New Roman" w:hAnsi="Gotham Book" w:cs="Calibri"/>
          <w:color w:val="000000" w:themeColor="text1"/>
          <w:sz w:val="22"/>
          <w:szCs w:val="22"/>
        </w:rPr>
        <w:t xml:space="preserve"> </w:t>
      </w:r>
    </w:p>
    <w:p w14:paraId="4588F639" w14:textId="390E4E17" w:rsidR="001273A3" w:rsidRPr="0055020A" w:rsidRDefault="002612DD"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hyperlink r:id="rId18" w:history="1">
        <w:r w:rsidRPr="0055020A">
          <w:rPr>
            <w:rStyle w:val="Hyperlink"/>
            <w:rFonts w:ascii="Gotham Book" w:eastAsia="Times New Roman" w:hAnsi="Gotham Book" w:cs="Calibri"/>
            <w:sz w:val="22"/>
            <w:szCs w:val="22"/>
          </w:rPr>
          <w:t>https://www.supremecourt.gov/opinions/slipopinion/2</w:t>
        </w:r>
        <w:r w:rsidRPr="00666306">
          <w:rPr>
            <w:rStyle w:val="Hyperlink"/>
            <w:rFonts w:ascii="Gotham Book" w:eastAsia="Times New Roman" w:hAnsi="Gotham Book" w:cs="Calibri"/>
            <w:sz w:val="22"/>
            <w:szCs w:val="22"/>
          </w:rPr>
          <w:t>2</w:t>
        </w:r>
      </w:hyperlink>
      <w:r>
        <w:rPr>
          <w:rFonts w:ascii="Gotham Book" w:eastAsia="Times New Roman" w:hAnsi="Gotham Book" w:cs="Calibri"/>
          <w:color w:val="000000" w:themeColor="text1"/>
          <w:sz w:val="22"/>
          <w:szCs w:val="22"/>
        </w:rPr>
        <w:t xml:space="preserve"> </w:t>
      </w:r>
    </w:p>
    <w:p w14:paraId="36A904E7" w14:textId="50E9A831" w:rsidR="00FA7944" w:rsidRPr="00FA7944" w:rsidRDefault="001273A3" w:rsidP="002F566D">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What Counts as Discrimination on a College </w:t>
      </w:r>
      <w:proofErr w:type="gramStart"/>
      <w:r w:rsidRPr="0055020A">
        <w:rPr>
          <w:rFonts w:ascii="Gotham Book" w:eastAsia="Times New Roman" w:hAnsi="Gotham Book" w:cs="Calibri"/>
          <w:color w:val="000000" w:themeColor="text1"/>
          <w:sz w:val="22"/>
          <w:szCs w:val="22"/>
        </w:rPr>
        <w:t>Campus?</w:t>
      </w:r>
      <w:r w:rsidR="00FA7944">
        <w:rPr>
          <w:rFonts w:ascii="Gotham Book" w:eastAsia="Times New Roman" w:hAnsi="Gotham Book" w:cs="Calibri"/>
          <w:color w:val="000000" w:themeColor="text1"/>
          <w:sz w:val="22"/>
          <w:szCs w:val="22"/>
        </w:rPr>
        <w:t>:</w:t>
      </w:r>
      <w:proofErr w:type="gramEnd"/>
      <w:r w:rsidRPr="0055020A">
        <w:rPr>
          <w:rFonts w:ascii="Gotham Book" w:eastAsia="Times New Roman" w:hAnsi="Gotham Book" w:cs="Calibri"/>
          <w:color w:val="000000" w:themeColor="text1"/>
          <w:sz w:val="22"/>
          <w:szCs w:val="22"/>
        </w:rPr>
        <w:t xml:space="preserve"> </w:t>
      </w:r>
      <w:hyperlink r:id="rId19" w:history="1">
        <w:r w:rsidR="00FA7944" w:rsidRPr="00666306">
          <w:rPr>
            <w:rStyle w:val="Hyperlink"/>
            <w:rFonts w:ascii="Gotham Book" w:eastAsia="Times New Roman" w:hAnsi="Gotham Book" w:cs="Calibri"/>
            <w:sz w:val="22"/>
            <w:szCs w:val="22"/>
          </w:rPr>
          <w:t>https://www.chronicle.com/article/a-crusade-to-end-reverse-discrimination</w:t>
        </w:r>
      </w:hyperlink>
    </w:p>
    <w:p w14:paraId="6054D18B" w14:textId="38D595F3" w:rsidR="001273A3" w:rsidRPr="0055020A" w:rsidRDefault="001273A3" w:rsidP="002F566D">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The Supreme Court’s Segregationists</w:t>
      </w:r>
      <w:r w:rsidR="00FA7944">
        <w:rPr>
          <w:rFonts w:ascii="Gotham Book" w:eastAsia="Times New Roman" w:hAnsi="Gotham Book" w:cs="Calibri"/>
          <w:color w:val="000000" w:themeColor="text1"/>
          <w:sz w:val="22"/>
          <w:szCs w:val="22"/>
        </w:rPr>
        <w:t>:</w:t>
      </w:r>
      <w:r w:rsidR="00FA7944" w:rsidRPr="00FA7944">
        <w:t xml:space="preserve"> </w:t>
      </w:r>
      <w:hyperlink r:id="rId20" w:history="1">
        <w:r w:rsidR="00FA7944" w:rsidRPr="00666306">
          <w:rPr>
            <w:rStyle w:val="Hyperlink"/>
            <w:rFonts w:ascii="Gotham Book" w:eastAsia="Times New Roman" w:hAnsi="Gotham Book" w:cs="Calibri"/>
            <w:sz w:val="22"/>
            <w:szCs w:val="22"/>
          </w:rPr>
          <w:t>https://www.chronicle.com/article/the-supreme-courts-segregationists</w:t>
        </w:r>
      </w:hyperlink>
      <w:r w:rsidR="00FA7944">
        <w:rPr>
          <w:rFonts w:ascii="Gotham Book" w:eastAsia="Times New Roman" w:hAnsi="Gotham Book" w:cs="Calibri"/>
          <w:color w:val="000000" w:themeColor="text1"/>
          <w:sz w:val="22"/>
          <w:szCs w:val="22"/>
        </w:rPr>
        <w:t xml:space="preserve"> </w:t>
      </w:r>
    </w:p>
    <w:p w14:paraId="30F7A201" w14:textId="51F51B94" w:rsidR="001273A3" w:rsidRPr="0055020A" w:rsidRDefault="001273A3"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lastRenderedPageBreak/>
        <w:t xml:space="preserve">Republican </w:t>
      </w:r>
      <w:r w:rsidR="00FA7944" w:rsidRPr="0055020A">
        <w:rPr>
          <w:rFonts w:ascii="Gotham Book" w:eastAsia="Times New Roman" w:hAnsi="Gotham Book" w:cs="Calibri"/>
          <w:color w:val="000000" w:themeColor="text1"/>
          <w:sz w:val="22"/>
          <w:szCs w:val="22"/>
        </w:rPr>
        <w:t>State Officials Threaten Legal Action Over Company Diversity Policies</w:t>
      </w:r>
      <w:r w:rsidR="00FA7944">
        <w:rPr>
          <w:rFonts w:ascii="Gotham Book" w:eastAsia="Times New Roman" w:hAnsi="Gotham Book" w:cs="Calibri"/>
          <w:color w:val="000000" w:themeColor="text1"/>
          <w:sz w:val="22"/>
          <w:szCs w:val="22"/>
        </w:rPr>
        <w:t xml:space="preserve">: </w:t>
      </w:r>
      <w:hyperlink r:id="rId21" w:history="1">
        <w:r w:rsidR="00FA7944" w:rsidRPr="00666306">
          <w:rPr>
            <w:rStyle w:val="Hyperlink"/>
            <w:rFonts w:ascii="Gotham Book" w:eastAsia="Times New Roman" w:hAnsi="Gotham Book" w:cs="Calibri"/>
            <w:sz w:val="22"/>
            <w:szCs w:val="22"/>
          </w:rPr>
          <w:t>https://www.reuters.com/world/us/republican-state-officials-threaten-legal-action-over-company-diversity-policies-2023-07-13/</w:t>
        </w:r>
      </w:hyperlink>
      <w:r w:rsidR="00FA7944">
        <w:rPr>
          <w:rFonts w:ascii="Gotham Book" w:eastAsia="Times New Roman" w:hAnsi="Gotham Book" w:cs="Calibri"/>
          <w:color w:val="000000" w:themeColor="text1"/>
          <w:sz w:val="22"/>
          <w:szCs w:val="22"/>
        </w:rPr>
        <w:t xml:space="preserve"> </w:t>
      </w:r>
    </w:p>
    <w:p w14:paraId="270ED868" w14:textId="0E13297A" w:rsidR="001273A3" w:rsidRPr="000E494D" w:rsidRDefault="001273A3"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In </w:t>
      </w:r>
      <w:r w:rsidR="00FA7944">
        <w:rPr>
          <w:rFonts w:ascii="Gotham Book" w:eastAsia="Times New Roman" w:hAnsi="Gotham Book" w:cs="Calibri"/>
          <w:color w:val="000000" w:themeColor="text1"/>
          <w:sz w:val="22"/>
          <w:szCs w:val="22"/>
        </w:rPr>
        <w:t>S</w:t>
      </w:r>
      <w:r w:rsidRPr="0055020A">
        <w:rPr>
          <w:rFonts w:ascii="Gotham Book" w:eastAsia="Times New Roman" w:hAnsi="Gotham Book" w:cs="Calibri"/>
          <w:color w:val="000000" w:themeColor="text1"/>
          <w:sz w:val="22"/>
          <w:szCs w:val="22"/>
        </w:rPr>
        <w:t xml:space="preserve">tatehouses, </w:t>
      </w:r>
      <w:r w:rsidR="00FA7944">
        <w:rPr>
          <w:rFonts w:ascii="Gotham Book" w:eastAsia="Times New Roman" w:hAnsi="Gotham Book" w:cs="Calibri"/>
          <w:color w:val="000000" w:themeColor="text1"/>
          <w:sz w:val="22"/>
          <w:szCs w:val="22"/>
        </w:rPr>
        <w:t>T</w:t>
      </w:r>
      <w:r w:rsidRPr="0055020A">
        <w:rPr>
          <w:rFonts w:ascii="Gotham Book" w:eastAsia="Times New Roman" w:hAnsi="Gotham Book" w:cs="Calibri"/>
          <w:color w:val="000000" w:themeColor="text1"/>
          <w:sz w:val="22"/>
          <w:szCs w:val="22"/>
        </w:rPr>
        <w:t xml:space="preserve">enure was </w:t>
      </w:r>
      <w:r w:rsidR="00FA7944">
        <w:rPr>
          <w:rFonts w:ascii="Gotham Book" w:eastAsia="Times New Roman" w:hAnsi="Gotham Book" w:cs="Calibri"/>
          <w:color w:val="000000" w:themeColor="text1"/>
          <w:sz w:val="22"/>
          <w:szCs w:val="22"/>
        </w:rPr>
        <w:t>B</w:t>
      </w:r>
      <w:r w:rsidRPr="0055020A">
        <w:rPr>
          <w:rFonts w:ascii="Gotham Book" w:eastAsia="Times New Roman" w:hAnsi="Gotham Book" w:cs="Calibri"/>
          <w:color w:val="000000" w:themeColor="text1"/>
          <w:sz w:val="22"/>
          <w:szCs w:val="22"/>
        </w:rPr>
        <w:t xml:space="preserve">ruised, but DEI was </w:t>
      </w:r>
      <w:r w:rsidR="00FA7944">
        <w:rPr>
          <w:rFonts w:ascii="Gotham Book" w:eastAsia="Times New Roman" w:hAnsi="Gotham Book" w:cs="Calibri"/>
          <w:color w:val="000000" w:themeColor="text1"/>
          <w:sz w:val="22"/>
          <w:szCs w:val="22"/>
        </w:rPr>
        <w:t>W</w:t>
      </w:r>
      <w:r w:rsidRPr="0055020A">
        <w:rPr>
          <w:rFonts w:ascii="Gotham Book" w:eastAsia="Times New Roman" w:hAnsi="Gotham Book" w:cs="Calibri"/>
          <w:color w:val="000000" w:themeColor="text1"/>
          <w:sz w:val="22"/>
          <w:szCs w:val="22"/>
        </w:rPr>
        <w:t>alloped</w:t>
      </w:r>
      <w:r w:rsidR="00FA7944">
        <w:rPr>
          <w:rFonts w:ascii="Gotham Book" w:eastAsia="Times New Roman" w:hAnsi="Gotham Book" w:cs="Calibri"/>
          <w:color w:val="000000" w:themeColor="text1"/>
          <w:sz w:val="22"/>
          <w:szCs w:val="22"/>
        </w:rPr>
        <w:t xml:space="preserve">: </w:t>
      </w:r>
      <w:hyperlink r:id="rId22" w:history="1">
        <w:r w:rsidR="00FA7944" w:rsidRPr="00666306">
          <w:rPr>
            <w:rStyle w:val="Hyperlink"/>
            <w:rFonts w:ascii="Gotham Book" w:eastAsia="Times New Roman" w:hAnsi="Gotham Book" w:cs="Calibri"/>
            <w:sz w:val="22"/>
            <w:szCs w:val="22"/>
          </w:rPr>
          <w:t>https://www.insidehighered.com/news/faculty-issues/diversity-equity/2023/07/21/statehouses-tenure-was-bruised-dei-was-walloped</w:t>
        </w:r>
      </w:hyperlink>
      <w:r w:rsidR="00FA7944">
        <w:rPr>
          <w:rFonts w:ascii="Gotham Book" w:eastAsia="Times New Roman" w:hAnsi="Gotham Book" w:cs="Calibri"/>
          <w:color w:val="000000" w:themeColor="text1"/>
          <w:sz w:val="22"/>
          <w:szCs w:val="22"/>
        </w:rPr>
        <w:t xml:space="preserve"> </w:t>
      </w:r>
    </w:p>
    <w:p w14:paraId="7F90D1AA" w14:textId="6E3C4EE3" w:rsidR="001273A3" w:rsidRPr="0055020A" w:rsidRDefault="00FA7944" w:rsidP="001273A3">
      <w:pPr>
        <w:numPr>
          <w:ilvl w:val="0"/>
          <w:numId w:val="2"/>
        </w:numPr>
        <w:shd w:val="clear" w:color="auto" w:fill="FFFFFF"/>
        <w:spacing w:before="100" w:beforeAutospacing="1" w:after="100" w:afterAutospacing="1"/>
        <w:rPr>
          <w:rFonts w:ascii="Gotham Book" w:eastAsia="Times New Roman" w:hAnsi="Gotham Book" w:cs="Times New Roman"/>
          <w:color w:val="000000" w:themeColor="text1"/>
        </w:rPr>
      </w:pPr>
      <w:r>
        <w:rPr>
          <w:rFonts w:ascii="Gotham Book" w:eastAsia="Times New Roman" w:hAnsi="Gotham Book" w:cs="Calibri"/>
          <w:color w:val="000000" w:themeColor="text1"/>
          <w:sz w:val="22"/>
          <w:szCs w:val="22"/>
        </w:rPr>
        <w:t xml:space="preserve">A Framework for Advancing Anti-Racism Strategy on Campus: </w:t>
      </w:r>
      <w:hyperlink r:id="rId23" w:history="1">
        <w:r w:rsidRPr="00666306">
          <w:rPr>
            <w:rStyle w:val="Hyperlink"/>
            <w:rFonts w:ascii="Gotham Book" w:eastAsia="Times New Roman" w:hAnsi="Gotham Book" w:cs="Calibri"/>
            <w:sz w:val="22"/>
            <w:szCs w:val="22"/>
          </w:rPr>
          <w:t>https://nadohe.memberclicks.net/assets/2023/NADOHE%20Anti-Racism%20Framework%20-%20Accessible.pdf</w:t>
        </w:r>
      </w:hyperlink>
      <w:r>
        <w:rPr>
          <w:rFonts w:ascii="Gotham Book" w:eastAsia="Times New Roman" w:hAnsi="Gotham Book" w:cs="Calibri"/>
          <w:color w:val="000000" w:themeColor="text1"/>
          <w:sz w:val="22"/>
          <w:szCs w:val="22"/>
        </w:rPr>
        <w:t xml:space="preserve"> </w:t>
      </w:r>
    </w:p>
    <w:p w14:paraId="0AEE7DD1" w14:textId="77777777" w:rsidR="0055020A" w:rsidRPr="000E494D" w:rsidRDefault="0055020A">
      <w:pPr>
        <w:rPr>
          <w:rFonts w:ascii="Gotham Book" w:eastAsia="Times New Roman" w:hAnsi="Gotham Book" w:cs="Calibri"/>
          <w:color w:val="000000" w:themeColor="text1"/>
          <w:sz w:val="22"/>
          <w:szCs w:val="22"/>
        </w:rPr>
      </w:pPr>
      <w:r w:rsidRPr="000E494D">
        <w:rPr>
          <w:rFonts w:ascii="Gotham Book" w:eastAsia="Times New Roman" w:hAnsi="Gotham Book" w:cs="Calibri"/>
          <w:color w:val="000000" w:themeColor="text1"/>
          <w:sz w:val="22"/>
          <w:szCs w:val="22"/>
        </w:rPr>
        <w:br w:type="page"/>
      </w:r>
    </w:p>
    <w:p w14:paraId="7F2B67CF" w14:textId="4FA45547" w:rsidR="0055020A" w:rsidRPr="000E494D" w:rsidRDefault="0055020A" w:rsidP="008721BA">
      <w:pPr>
        <w:pStyle w:val="Heading1"/>
        <w:rPr>
          <w:rFonts w:ascii="Gotham Book" w:eastAsia="Times New Roman" w:hAnsi="Gotham Book" w:cs="Times New Roman"/>
          <w:color w:val="000000" w:themeColor="text1"/>
        </w:rPr>
      </w:pPr>
      <w:r w:rsidRPr="000E494D">
        <w:rPr>
          <w:rFonts w:ascii="Gotham Book" w:eastAsia="Times New Roman" w:hAnsi="Gotham Book"/>
          <w:color w:val="000000" w:themeColor="text1"/>
        </w:rPr>
        <w:lastRenderedPageBreak/>
        <w:t xml:space="preserve">Navigating Bullying/Toxic Work Environments </w:t>
      </w:r>
    </w:p>
    <w:p w14:paraId="3F3A7400" w14:textId="07973F96" w:rsidR="0055020A" w:rsidRPr="000E494D" w:rsidRDefault="0055020A" w:rsidP="004463CE">
      <w:pPr>
        <w:pStyle w:val="Heading3"/>
        <w:rPr>
          <w:rFonts w:ascii="Gotham Book" w:eastAsia="Times New Roman" w:hAnsi="Gotham Book" w:cs="Times New Roman"/>
          <w:color w:val="000000" w:themeColor="text1"/>
        </w:rPr>
      </w:pPr>
      <w:r w:rsidRPr="000E494D">
        <w:rPr>
          <w:rFonts w:ascii="Gotham Book" w:eastAsia="Times New Roman" w:hAnsi="Gotham Book"/>
          <w:color w:val="000000" w:themeColor="text1"/>
        </w:rPr>
        <w:t>Facilitators: Mina Shin</w:t>
      </w:r>
      <w:r w:rsidR="00640D62" w:rsidRPr="000E494D">
        <w:rPr>
          <w:rFonts w:ascii="Gotham Book" w:eastAsia="Times New Roman" w:hAnsi="Gotham Book"/>
          <w:color w:val="000000" w:themeColor="text1"/>
        </w:rPr>
        <w:t xml:space="preserve"> and</w:t>
      </w:r>
      <w:r w:rsidRPr="000E494D">
        <w:rPr>
          <w:rFonts w:ascii="Gotham Book" w:eastAsia="Times New Roman" w:hAnsi="Gotham Book"/>
          <w:color w:val="000000" w:themeColor="text1"/>
        </w:rPr>
        <w:t xml:space="preserve"> Vanessa Holmes </w:t>
      </w:r>
    </w:p>
    <w:p w14:paraId="4080EAF5" w14:textId="2BE5E762" w:rsidR="0055020A" w:rsidRPr="0055020A" w:rsidRDefault="0055020A" w:rsidP="0055020A">
      <w:p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What are the symptoms of toxic work cultures? How can leaders proactively detect, </w:t>
      </w:r>
      <w:proofErr w:type="gramStart"/>
      <w:r w:rsidRPr="0055020A">
        <w:rPr>
          <w:rFonts w:ascii="Gotham Book" w:eastAsia="Times New Roman" w:hAnsi="Gotham Book" w:cs="Calibri"/>
          <w:color w:val="000000" w:themeColor="text1"/>
          <w:sz w:val="22"/>
          <w:szCs w:val="22"/>
        </w:rPr>
        <w:t>address</w:t>
      </w:r>
      <w:proofErr w:type="gramEnd"/>
      <w:r w:rsidRPr="0055020A">
        <w:rPr>
          <w:rFonts w:ascii="Gotham Book" w:eastAsia="Times New Roman" w:hAnsi="Gotham Book" w:cs="Calibri"/>
          <w:color w:val="000000" w:themeColor="text1"/>
          <w:sz w:val="22"/>
          <w:szCs w:val="22"/>
        </w:rPr>
        <w:t xml:space="preserve"> and prevent harm to the organizations by taking early actions? In this session, symptoms of toxic work culture </w:t>
      </w:r>
      <w:r w:rsidR="004463CE" w:rsidRPr="000E494D">
        <w:rPr>
          <w:rFonts w:ascii="Gotham Book" w:eastAsia="Times New Roman" w:hAnsi="Gotham Book" w:cs="Calibri"/>
          <w:color w:val="000000" w:themeColor="text1"/>
          <w:sz w:val="22"/>
          <w:szCs w:val="22"/>
        </w:rPr>
        <w:t xml:space="preserve">were identified along with </w:t>
      </w:r>
      <w:r w:rsidRPr="0055020A">
        <w:rPr>
          <w:rFonts w:ascii="Gotham Book" w:eastAsia="Times New Roman" w:hAnsi="Gotham Book" w:cs="Calibri"/>
          <w:color w:val="000000" w:themeColor="text1"/>
          <w:sz w:val="22"/>
          <w:szCs w:val="22"/>
        </w:rPr>
        <w:t>strategies, practices</w:t>
      </w:r>
      <w:r w:rsidR="004463CE" w:rsidRPr="000E494D">
        <w:rPr>
          <w:rFonts w:ascii="Gotham Book" w:eastAsia="Times New Roman" w:hAnsi="Gotham Book" w:cs="Calibri"/>
          <w:color w:val="000000" w:themeColor="text1"/>
          <w:sz w:val="22"/>
          <w:szCs w:val="22"/>
        </w:rPr>
        <w:t xml:space="preserve"> </w:t>
      </w:r>
      <w:r w:rsidRPr="0055020A">
        <w:rPr>
          <w:rFonts w:ascii="Gotham Book" w:eastAsia="Times New Roman" w:hAnsi="Gotham Book" w:cs="Calibri"/>
          <w:color w:val="000000" w:themeColor="text1"/>
          <w:sz w:val="22"/>
          <w:szCs w:val="22"/>
        </w:rPr>
        <w:t xml:space="preserve">and solutions that support more inclusive work environments. </w:t>
      </w:r>
    </w:p>
    <w:p w14:paraId="4E9A1E0D" w14:textId="28D72175" w:rsidR="006B7883" w:rsidRPr="001273A3" w:rsidRDefault="006B7883" w:rsidP="001273A3">
      <w:pPr>
        <w:pStyle w:val="Heading2"/>
        <w:rPr>
          <w:rFonts w:ascii="Gotham Book" w:eastAsia="Times New Roman" w:hAnsi="Gotham Book" w:cs="Times New Roman"/>
          <w:color w:val="000000" w:themeColor="text1"/>
        </w:rPr>
      </w:pPr>
      <w:r w:rsidRPr="001273A3">
        <w:rPr>
          <w:rFonts w:ascii="Gotham Book" w:eastAsia="Times New Roman" w:hAnsi="Gotham Book"/>
          <w:color w:val="000000" w:themeColor="text1"/>
        </w:rPr>
        <w:t>SOLUTION AND STRATEGY-FOCUSED QUESTIONS AND KEY POINTS</w:t>
      </w:r>
    </w:p>
    <w:p w14:paraId="3F9C593C" w14:textId="77777777" w:rsidR="0055020A" w:rsidRPr="0055020A" w:rsidRDefault="0055020A" w:rsidP="0055020A">
      <w:pPr>
        <w:shd w:val="clear" w:color="auto" w:fill="FFFFFF"/>
        <w:spacing w:before="100" w:beforeAutospacing="1" w:after="100" w:afterAutospacing="1"/>
        <w:rPr>
          <w:rFonts w:ascii="Gotham Book" w:eastAsia="Times New Roman" w:hAnsi="Gotham Book" w:cs="Times New Roman"/>
          <w:b/>
          <w:bCs/>
          <w:color w:val="000000" w:themeColor="text1"/>
        </w:rPr>
      </w:pPr>
      <w:r w:rsidRPr="0055020A">
        <w:rPr>
          <w:rFonts w:ascii="Gotham Book" w:eastAsia="Times New Roman" w:hAnsi="Gotham Book" w:cs="Calibri"/>
          <w:b/>
          <w:bCs/>
          <w:color w:val="000000" w:themeColor="text1"/>
          <w:sz w:val="22"/>
          <w:szCs w:val="22"/>
        </w:rPr>
        <w:t xml:space="preserve">Q1: How would you define a toxic workplace in your own words? </w:t>
      </w:r>
    </w:p>
    <w:p w14:paraId="07F7FA39" w14:textId="506F2067" w:rsidR="004463CE" w:rsidRPr="000E494D" w:rsidRDefault="0055020A" w:rsidP="004463CE">
      <w:pPr>
        <w:pStyle w:val="ListParagraph"/>
        <w:numPr>
          <w:ilvl w:val="0"/>
          <w:numId w:val="13"/>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A place where individuals cannot bring their full selves</w:t>
      </w:r>
      <w:r w:rsidR="00640D62" w:rsidRPr="000E494D">
        <w:rPr>
          <w:rFonts w:ascii="Gotham Book" w:eastAsia="Times New Roman" w:hAnsi="Gotham Book" w:cs="Calibri"/>
          <w:color w:val="000000" w:themeColor="text1"/>
          <w:sz w:val="22"/>
          <w:szCs w:val="22"/>
        </w:rPr>
        <w:t>.</w:t>
      </w:r>
    </w:p>
    <w:p w14:paraId="5C75B260" w14:textId="38C724E7" w:rsidR="004463CE" w:rsidRPr="000E494D" w:rsidRDefault="0055020A" w:rsidP="004463CE">
      <w:pPr>
        <w:pStyle w:val="ListParagraph"/>
        <w:numPr>
          <w:ilvl w:val="0"/>
          <w:numId w:val="13"/>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A non-safe </w:t>
      </w:r>
      <w:r w:rsidR="001273A3">
        <w:rPr>
          <w:rFonts w:ascii="Gotham Book" w:eastAsia="Times New Roman" w:hAnsi="Gotham Book" w:cs="Calibri"/>
          <w:color w:val="000000" w:themeColor="text1"/>
          <w:sz w:val="22"/>
          <w:szCs w:val="22"/>
        </w:rPr>
        <w:t>and</w:t>
      </w:r>
      <w:r w:rsidRPr="000E494D">
        <w:rPr>
          <w:rFonts w:ascii="Gotham Book" w:eastAsia="Times New Roman" w:hAnsi="Gotham Book" w:cs="Calibri"/>
          <w:color w:val="000000" w:themeColor="text1"/>
          <w:sz w:val="22"/>
          <w:szCs w:val="22"/>
        </w:rPr>
        <w:t xml:space="preserve"> threatening plac</w:t>
      </w:r>
      <w:r w:rsidR="004463CE" w:rsidRPr="000E494D">
        <w:rPr>
          <w:rFonts w:ascii="Gotham Book" w:eastAsia="Times New Roman" w:hAnsi="Gotham Book" w:cs="Calibri"/>
          <w:color w:val="000000" w:themeColor="text1"/>
          <w:sz w:val="22"/>
          <w:szCs w:val="22"/>
        </w:rPr>
        <w:t>e</w:t>
      </w:r>
      <w:r w:rsidR="00640D62" w:rsidRPr="000E494D">
        <w:rPr>
          <w:rFonts w:ascii="Gotham Book" w:eastAsia="Times New Roman" w:hAnsi="Gotham Book" w:cs="Calibri"/>
          <w:color w:val="000000" w:themeColor="text1"/>
          <w:sz w:val="22"/>
          <w:szCs w:val="22"/>
        </w:rPr>
        <w:t>.</w:t>
      </w:r>
    </w:p>
    <w:p w14:paraId="2432F069" w14:textId="3A412D12" w:rsidR="004463CE" w:rsidRPr="000E494D" w:rsidRDefault="0055020A" w:rsidP="004463CE">
      <w:pPr>
        <w:pStyle w:val="ListParagraph"/>
        <w:numPr>
          <w:ilvl w:val="0"/>
          <w:numId w:val="13"/>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A place where people don’t have opportunities to be heard</w:t>
      </w:r>
      <w:r w:rsidR="00640D62" w:rsidRPr="000E494D">
        <w:rPr>
          <w:rFonts w:ascii="Gotham Book" w:eastAsia="Times New Roman" w:hAnsi="Gotham Book" w:cs="Calibri"/>
          <w:color w:val="000000" w:themeColor="text1"/>
          <w:sz w:val="22"/>
          <w:szCs w:val="22"/>
        </w:rPr>
        <w:t>.</w:t>
      </w:r>
    </w:p>
    <w:p w14:paraId="0C01B9D6" w14:textId="3942F37A" w:rsidR="001273A3" w:rsidRPr="001273A3" w:rsidRDefault="0055020A" w:rsidP="004463CE">
      <w:pPr>
        <w:pStyle w:val="ListParagraph"/>
        <w:numPr>
          <w:ilvl w:val="0"/>
          <w:numId w:val="13"/>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Policies, processes that stifle individuals</w:t>
      </w:r>
      <w:r w:rsidR="001273A3">
        <w:rPr>
          <w:rFonts w:ascii="Gotham Book" w:eastAsia="Times New Roman" w:hAnsi="Gotham Book" w:cs="Calibri"/>
          <w:color w:val="000000" w:themeColor="text1"/>
          <w:sz w:val="22"/>
          <w:szCs w:val="22"/>
        </w:rPr>
        <w:t>.</w:t>
      </w:r>
    </w:p>
    <w:p w14:paraId="6C1835B3" w14:textId="412D20AF" w:rsidR="0055020A" w:rsidRPr="000E494D" w:rsidRDefault="0055020A" w:rsidP="004463CE">
      <w:pPr>
        <w:pStyle w:val="ListParagraph"/>
        <w:numPr>
          <w:ilvl w:val="0"/>
          <w:numId w:val="13"/>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Deconstruct what is considered norm, professionalism, related policies (could originate from white supremacy</w:t>
      </w:r>
      <w:r w:rsidR="00640D62" w:rsidRPr="000E494D">
        <w:rPr>
          <w:rFonts w:ascii="Gotham Book" w:eastAsia="Times New Roman" w:hAnsi="Gotham Book" w:cs="Calibri"/>
          <w:color w:val="000000" w:themeColor="text1"/>
          <w:sz w:val="22"/>
          <w:szCs w:val="22"/>
        </w:rPr>
        <w:t>).</w:t>
      </w:r>
      <w:r w:rsidRPr="000E494D">
        <w:rPr>
          <w:rFonts w:ascii="Gotham Book" w:eastAsia="Times New Roman" w:hAnsi="Gotham Book" w:cs="Calibri"/>
          <w:color w:val="000000" w:themeColor="text1"/>
          <w:sz w:val="22"/>
          <w:szCs w:val="22"/>
        </w:rPr>
        <w:t xml:space="preserve"> </w:t>
      </w:r>
    </w:p>
    <w:p w14:paraId="2E80A153" w14:textId="6B47A9C8" w:rsidR="004463CE" w:rsidRPr="001273A3" w:rsidRDefault="0055020A" w:rsidP="0055020A">
      <w:pPr>
        <w:shd w:val="clear" w:color="auto" w:fill="FFFFFF"/>
        <w:spacing w:before="100" w:beforeAutospacing="1" w:after="100" w:afterAutospacing="1"/>
        <w:rPr>
          <w:rFonts w:ascii="Gotham Book" w:eastAsia="Times New Roman" w:hAnsi="Gotham Book" w:cs="Calibri"/>
          <w:b/>
          <w:bCs/>
          <w:color w:val="000000" w:themeColor="text1"/>
          <w:sz w:val="22"/>
          <w:szCs w:val="22"/>
        </w:rPr>
      </w:pPr>
      <w:r w:rsidRPr="0055020A">
        <w:rPr>
          <w:rFonts w:ascii="Gotham Book" w:eastAsia="Times New Roman" w:hAnsi="Gotham Book" w:cs="Calibri"/>
          <w:b/>
          <w:bCs/>
          <w:color w:val="000000" w:themeColor="text1"/>
          <w:sz w:val="22"/>
          <w:szCs w:val="22"/>
        </w:rPr>
        <w:t>Q2: What are the symptoms of toxic work cultures/environments? What are the specific cases you have experienced in your position?</w:t>
      </w:r>
    </w:p>
    <w:p w14:paraId="6FEB3BED" w14:textId="56699ACF" w:rsidR="004463CE" w:rsidRPr="000E494D" w:rsidRDefault="0055020A" w:rsidP="004463CE">
      <w:pPr>
        <w:pStyle w:val="ListParagraph"/>
        <w:numPr>
          <w:ilvl w:val="0"/>
          <w:numId w:val="14"/>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Demoralization, lack of trust, gaslighting</w:t>
      </w:r>
      <w:r w:rsidR="001273A3">
        <w:rPr>
          <w:rFonts w:ascii="Gotham Book" w:eastAsia="Times New Roman" w:hAnsi="Gotham Book" w:cs="Calibri"/>
          <w:color w:val="000000" w:themeColor="text1"/>
          <w:sz w:val="22"/>
          <w:szCs w:val="22"/>
        </w:rPr>
        <w:t xml:space="preserve"> and</w:t>
      </w:r>
      <w:r w:rsidRPr="000E494D">
        <w:rPr>
          <w:rFonts w:ascii="Gotham Book" w:eastAsia="Times New Roman" w:hAnsi="Gotham Book" w:cs="Calibri"/>
          <w:color w:val="000000" w:themeColor="text1"/>
          <w:sz w:val="22"/>
          <w:szCs w:val="22"/>
        </w:rPr>
        <w:t xml:space="preserve"> abuse of power</w:t>
      </w:r>
      <w:r w:rsidR="00640D62" w:rsidRPr="000E494D">
        <w:rPr>
          <w:rFonts w:ascii="Gotham Book" w:eastAsia="Times New Roman" w:hAnsi="Gotham Book" w:cs="Calibri"/>
          <w:color w:val="000000" w:themeColor="text1"/>
          <w:sz w:val="22"/>
          <w:szCs w:val="22"/>
        </w:rPr>
        <w:t>.</w:t>
      </w:r>
    </w:p>
    <w:p w14:paraId="77D10B3C" w14:textId="12B2C98F" w:rsidR="0055020A" w:rsidRPr="000E494D" w:rsidRDefault="0055020A" w:rsidP="004463CE">
      <w:pPr>
        <w:pStyle w:val="ListParagraph"/>
        <w:numPr>
          <w:ilvl w:val="0"/>
          <w:numId w:val="14"/>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People are forced to go through socialization and normalize it, even if that’s toxic. </w:t>
      </w:r>
    </w:p>
    <w:p w14:paraId="3626B69A" w14:textId="71A30F89" w:rsidR="001273A3" w:rsidRPr="001273A3" w:rsidRDefault="0055020A" w:rsidP="004463CE">
      <w:pPr>
        <w:pStyle w:val="ListParagraph"/>
        <w:numPr>
          <w:ilvl w:val="0"/>
          <w:numId w:val="14"/>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The culture is steeped with unwritten rules that people are expected to follow to achieve success</w:t>
      </w:r>
      <w:r w:rsidR="001273A3">
        <w:rPr>
          <w:rFonts w:ascii="Gotham Book" w:eastAsia="Times New Roman" w:hAnsi="Gotham Book" w:cs="Calibri"/>
          <w:color w:val="000000" w:themeColor="text1"/>
          <w:sz w:val="22"/>
          <w:szCs w:val="22"/>
        </w:rPr>
        <w:t>.</w:t>
      </w:r>
    </w:p>
    <w:p w14:paraId="29A8FCB3" w14:textId="2C64E80B" w:rsidR="0055020A" w:rsidRPr="000E494D" w:rsidRDefault="0055020A" w:rsidP="004463CE">
      <w:pPr>
        <w:pStyle w:val="ListParagraph"/>
        <w:numPr>
          <w:ilvl w:val="0"/>
          <w:numId w:val="14"/>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Feeling insecure and lacking competency</w:t>
      </w:r>
      <w:r w:rsidR="00640D62" w:rsidRPr="000E494D">
        <w:rPr>
          <w:rFonts w:ascii="Gotham Book" w:eastAsia="Times New Roman" w:hAnsi="Gotham Book" w:cs="Calibri"/>
          <w:color w:val="000000" w:themeColor="text1"/>
          <w:sz w:val="22"/>
          <w:szCs w:val="22"/>
        </w:rPr>
        <w:t>.</w:t>
      </w:r>
    </w:p>
    <w:p w14:paraId="75D7A048" w14:textId="1C24D121" w:rsidR="004463CE" w:rsidRPr="001273A3" w:rsidRDefault="0055020A" w:rsidP="0055020A">
      <w:pPr>
        <w:shd w:val="clear" w:color="auto" w:fill="FFFFFF"/>
        <w:spacing w:before="100" w:beforeAutospacing="1" w:after="100" w:afterAutospacing="1"/>
        <w:rPr>
          <w:rFonts w:ascii="Gotham Book" w:eastAsia="Times New Roman" w:hAnsi="Gotham Book" w:cs="Calibri"/>
          <w:b/>
          <w:bCs/>
          <w:color w:val="000000" w:themeColor="text1"/>
          <w:sz w:val="22"/>
          <w:szCs w:val="22"/>
        </w:rPr>
      </w:pPr>
      <w:r w:rsidRPr="0055020A">
        <w:rPr>
          <w:rFonts w:ascii="Gotham Book" w:eastAsia="Times New Roman" w:hAnsi="Gotham Book" w:cs="Calibri"/>
          <w:b/>
          <w:bCs/>
          <w:color w:val="000000" w:themeColor="text1"/>
          <w:sz w:val="22"/>
          <w:szCs w:val="22"/>
        </w:rPr>
        <w:t>Q3: If you have experienced toxic work cultures before what could have been done differently or better?</w:t>
      </w:r>
    </w:p>
    <w:p w14:paraId="70684686" w14:textId="708E9733" w:rsidR="004463CE" w:rsidRPr="000E494D" w:rsidRDefault="0055020A" w:rsidP="004463CE">
      <w:pPr>
        <w:pStyle w:val="ListParagraph"/>
        <w:numPr>
          <w:ilvl w:val="0"/>
          <w:numId w:val="15"/>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Not being fearful of speaking truth</w:t>
      </w:r>
      <w:r w:rsidR="00640D62" w:rsidRPr="000E494D">
        <w:rPr>
          <w:rFonts w:ascii="Gotham Book" w:eastAsia="Times New Roman" w:hAnsi="Gotham Book" w:cs="Calibri"/>
          <w:color w:val="000000" w:themeColor="text1"/>
          <w:sz w:val="22"/>
          <w:szCs w:val="22"/>
        </w:rPr>
        <w:t>.</w:t>
      </w:r>
    </w:p>
    <w:p w14:paraId="52F33B43" w14:textId="2E8FC29A" w:rsidR="0055020A" w:rsidRPr="000E494D" w:rsidRDefault="0055020A" w:rsidP="004463CE">
      <w:pPr>
        <w:pStyle w:val="ListParagraph"/>
        <w:numPr>
          <w:ilvl w:val="0"/>
          <w:numId w:val="15"/>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Demonstrating respect and holding others accountable</w:t>
      </w:r>
      <w:r w:rsidR="00640D62" w:rsidRPr="000E494D">
        <w:rPr>
          <w:rFonts w:ascii="Gotham Book" w:eastAsia="Times New Roman" w:hAnsi="Gotham Book" w:cs="Calibri"/>
          <w:color w:val="000000" w:themeColor="text1"/>
          <w:sz w:val="22"/>
          <w:szCs w:val="22"/>
        </w:rPr>
        <w:t>.</w:t>
      </w:r>
    </w:p>
    <w:p w14:paraId="3BDBA3F1" w14:textId="294B6A60" w:rsidR="004463CE" w:rsidRPr="000E494D" w:rsidRDefault="0055020A" w:rsidP="004463CE">
      <w:pPr>
        <w:pStyle w:val="ListParagraph"/>
        <w:numPr>
          <w:ilvl w:val="0"/>
          <w:numId w:val="15"/>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Working together to seek solutions</w:t>
      </w:r>
      <w:r w:rsidR="00640D62" w:rsidRPr="000E494D">
        <w:rPr>
          <w:rFonts w:ascii="Gotham Book" w:eastAsia="Times New Roman" w:hAnsi="Gotham Book" w:cs="Calibri"/>
          <w:color w:val="000000" w:themeColor="text1"/>
          <w:sz w:val="22"/>
          <w:szCs w:val="22"/>
        </w:rPr>
        <w:t>.</w:t>
      </w:r>
    </w:p>
    <w:p w14:paraId="59E1C0B1" w14:textId="268D469B" w:rsidR="004463CE" w:rsidRPr="000E494D" w:rsidRDefault="0055020A" w:rsidP="004463CE">
      <w:pPr>
        <w:pStyle w:val="ListParagraph"/>
        <w:numPr>
          <w:ilvl w:val="0"/>
          <w:numId w:val="15"/>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Set expectations, require people to take ownership </w:t>
      </w:r>
      <w:r w:rsidR="001273A3">
        <w:rPr>
          <w:rFonts w:ascii="Gotham Book" w:eastAsia="Times New Roman" w:hAnsi="Gotham Book" w:cs="Calibri"/>
          <w:color w:val="000000" w:themeColor="text1"/>
          <w:sz w:val="22"/>
          <w:szCs w:val="22"/>
        </w:rPr>
        <w:t>and</w:t>
      </w:r>
      <w:r w:rsidRPr="000E494D">
        <w:rPr>
          <w:rFonts w:ascii="Gotham Book" w:eastAsia="Times New Roman" w:hAnsi="Gotham Book" w:cs="Calibri"/>
          <w:color w:val="000000" w:themeColor="text1"/>
          <w:sz w:val="22"/>
          <w:szCs w:val="22"/>
        </w:rPr>
        <w:t xml:space="preserve"> accountability.</w:t>
      </w:r>
    </w:p>
    <w:p w14:paraId="53A28067" w14:textId="5C295C3E" w:rsidR="004463CE" w:rsidRPr="000E494D" w:rsidRDefault="0055020A" w:rsidP="004463CE">
      <w:pPr>
        <w:pStyle w:val="ListParagraph"/>
        <w:numPr>
          <w:ilvl w:val="0"/>
          <w:numId w:val="15"/>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Not tolerating bullying, expecting people to take accountability for their words and actions</w:t>
      </w:r>
      <w:r w:rsidR="00640D62" w:rsidRPr="000E494D">
        <w:rPr>
          <w:rFonts w:ascii="Gotham Book" w:eastAsia="Times New Roman" w:hAnsi="Gotham Book" w:cs="Calibri"/>
          <w:color w:val="000000" w:themeColor="text1"/>
          <w:sz w:val="22"/>
          <w:szCs w:val="22"/>
        </w:rPr>
        <w:t>.</w:t>
      </w:r>
    </w:p>
    <w:p w14:paraId="58356A2E" w14:textId="4991BB87" w:rsidR="0055020A" w:rsidRPr="000E494D" w:rsidRDefault="0055020A" w:rsidP="004463CE">
      <w:pPr>
        <w:pStyle w:val="ListParagraph"/>
        <w:numPr>
          <w:ilvl w:val="0"/>
          <w:numId w:val="15"/>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Holding the supervisor accountable for following up on toxic and bullying actions of employees</w:t>
      </w:r>
      <w:r w:rsidR="00640D62" w:rsidRPr="000E494D">
        <w:rPr>
          <w:rFonts w:ascii="Gotham Book" w:eastAsia="Times New Roman" w:hAnsi="Gotham Book" w:cs="Calibri"/>
          <w:color w:val="000000" w:themeColor="text1"/>
          <w:sz w:val="22"/>
          <w:szCs w:val="22"/>
        </w:rPr>
        <w:t>.</w:t>
      </w:r>
    </w:p>
    <w:p w14:paraId="143755AF" w14:textId="77777777" w:rsidR="0055020A" w:rsidRPr="0055020A" w:rsidRDefault="0055020A" w:rsidP="0055020A">
      <w:pPr>
        <w:shd w:val="clear" w:color="auto" w:fill="FFFFFF"/>
        <w:spacing w:before="100" w:beforeAutospacing="1" w:after="100" w:afterAutospacing="1"/>
        <w:rPr>
          <w:rFonts w:ascii="Gotham Book" w:eastAsia="Times New Roman" w:hAnsi="Gotham Book" w:cs="Times New Roman"/>
          <w:b/>
          <w:bCs/>
          <w:color w:val="000000" w:themeColor="text1"/>
        </w:rPr>
      </w:pPr>
      <w:r w:rsidRPr="0055020A">
        <w:rPr>
          <w:rFonts w:ascii="Gotham Book" w:eastAsia="Times New Roman" w:hAnsi="Gotham Book" w:cs="Calibri"/>
          <w:b/>
          <w:bCs/>
          <w:color w:val="000000" w:themeColor="text1"/>
          <w:sz w:val="22"/>
          <w:szCs w:val="22"/>
        </w:rPr>
        <w:t xml:space="preserve">Q4: You recognize symptoms of toxic work cultures/environments in your unit. What specific proactive strategies and practices would you implement? </w:t>
      </w:r>
    </w:p>
    <w:p w14:paraId="28B91121" w14:textId="563CD1D9" w:rsidR="009F627C" w:rsidRPr="000E494D" w:rsidRDefault="0055020A" w:rsidP="009F627C">
      <w:pPr>
        <w:pStyle w:val="ListParagraph"/>
        <w:numPr>
          <w:ilvl w:val="0"/>
          <w:numId w:val="16"/>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Leadership development</w:t>
      </w:r>
      <w:r w:rsidR="00640D62" w:rsidRPr="000E494D">
        <w:rPr>
          <w:rFonts w:ascii="Gotham Book" w:eastAsia="Times New Roman" w:hAnsi="Gotham Book" w:cs="Calibri"/>
          <w:color w:val="000000" w:themeColor="text1"/>
          <w:sz w:val="22"/>
          <w:szCs w:val="22"/>
        </w:rPr>
        <w:t>.</w:t>
      </w:r>
    </w:p>
    <w:p w14:paraId="55E89982" w14:textId="77777777" w:rsidR="001273A3" w:rsidRPr="001273A3" w:rsidRDefault="0055020A" w:rsidP="009F627C">
      <w:pPr>
        <w:pStyle w:val="ListParagraph"/>
        <w:numPr>
          <w:ilvl w:val="0"/>
          <w:numId w:val="16"/>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Being proactive </w:t>
      </w:r>
      <w:r w:rsidR="001273A3">
        <w:rPr>
          <w:rFonts w:ascii="Gotham Book" w:eastAsia="Times New Roman" w:hAnsi="Gotham Book" w:cs="Calibri"/>
          <w:color w:val="000000" w:themeColor="text1"/>
          <w:sz w:val="22"/>
          <w:szCs w:val="22"/>
        </w:rPr>
        <w:t>–</w:t>
      </w:r>
      <w:r w:rsidRPr="000E494D">
        <w:rPr>
          <w:rFonts w:ascii="Gotham Book" w:eastAsia="Times New Roman" w:hAnsi="Gotham Book" w:cs="Calibri"/>
          <w:color w:val="000000" w:themeColor="text1"/>
          <w:sz w:val="22"/>
          <w:szCs w:val="22"/>
        </w:rPr>
        <w:t xml:space="preserve"> trust building before problem occurs</w:t>
      </w:r>
      <w:r w:rsidR="001273A3">
        <w:rPr>
          <w:rFonts w:ascii="Gotham Book" w:eastAsia="Times New Roman" w:hAnsi="Gotham Book" w:cs="Calibri"/>
          <w:color w:val="000000" w:themeColor="text1"/>
          <w:sz w:val="22"/>
          <w:szCs w:val="22"/>
        </w:rPr>
        <w:t>.</w:t>
      </w:r>
    </w:p>
    <w:p w14:paraId="242267B1" w14:textId="77777777" w:rsidR="001273A3" w:rsidRPr="001273A3" w:rsidRDefault="0055020A" w:rsidP="009F627C">
      <w:pPr>
        <w:pStyle w:val="ListParagraph"/>
        <w:numPr>
          <w:ilvl w:val="0"/>
          <w:numId w:val="16"/>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lastRenderedPageBreak/>
        <w:t>Providing mental health/stress reduction opportunities</w:t>
      </w:r>
      <w:r w:rsidR="001273A3">
        <w:rPr>
          <w:rFonts w:ascii="Gotham Book" w:eastAsia="Times New Roman" w:hAnsi="Gotham Book" w:cs="Calibri"/>
          <w:color w:val="000000" w:themeColor="text1"/>
          <w:sz w:val="22"/>
          <w:szCs w:val="22"/>
        </w:rPr>
        <w:t>.</w:t>
      </w:r>
    </w:p>
    <w:p w14:paraId="29DECE6D" w14:textId="17C48221" w:rsidR="0055020A" w:rsidRPr="000E494D" w:rsidRDefault="0055020A" w:rsidP="009F627C">
      <w:pPr>
        <w:pStyle w:val="ListParagraph"/>
        <w:numPr>
          <w:ilvl w:val="0"/>
          <w:numId w:val="16"/>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Life-work balance: </w:t>
      </w:r>
      <w:r w:rsidR="001273A3">
        <w:rPr>
          <w:rFonts w:ascii="Gotham Book" w:eastAsia="Times New Roman" w:hAnsi="Gotham Book" w:cs="Calibri"/>
          <w:color w:val="000000" w:themeColor="text1"/>
          <w:sz w:val="22"/>
          <w:szCs w:val="22"/>
        </w:rPr>
        <w:t>t</w:t>
      </w:r>
      <w:r w:rsidRPr="000E494D">
        <w:rPr>
          <w:rFonts w:ascii="Gotham Book" w:eastAsia="Times New Roman" w:hAnsi="Gotham Book" w:cs="Calibri"/>
          <w:color w:val="000000" w:themeColor="text1"/>
          <w:sz w:val="22"/>
          <w:szCs w:val="22"/>
        </w:rPr>
        <w:t xml:space="preserve">raining </w:t>
      </w:r>
      <w:r w:rsidR="001273A3">
        <w:rPr>
          <w:rFonts w:ascii="Gotham Book" w:eastAsia="Times New Roman" w:hAnsi="Gotham Book" w:cs="Calibri"/>
          <w:color w:val="000000" w:themeColor="text1"/>
          <w:sz w:val="22"/>
          <w:szCs w:val="22"/>
        </w:rPr>
        <w:t>and</w:t>
      </w:r>
      <w:r w:rsidRPr="000E494D">
        <w:rPr>
          <w:rFonts w:ascii="Gotham Book" w:eastAsia="Times New Roman" w:hAnsi="Gotham Book" w:cs="Calibri"/>
          <w:color w:val="000000" w:themeColor="text1"/>
          <w:sz w:val="22"/>
          <w:szCs w:val="22"/>
        </w:rPr>
        <w:t xml:space="preserve"> resources</w:t>
      </w:r>
      <w:r w:rsidR="00640D62" w:rsidRPr="000E494D">
        <w:rPr>
          <w:rFonts w:ascii="Gotham Book" w:eastAsia="Times New Roman" w:hAnsi="Gotham Book" w:cs="Calibri"/>
          <w:color w:val="000000" w:themeColor="text1"/>
          <w:sz w:val="22"/>
          <w:szCs w:val="22"/>
        </w:rPr>
        <w:t>.</w:t>
      </w:r>
    </w:p>
    <w:p w14:paraId="2C2631ED" w14:textId="77777777" w:rsidR="001273A3" w:rsidRPr="001273A3" w:rsidRDefault="0055020A" w:rsidP="009F627C">
      <w:pPr>
        <w:pStyle w:val="ListParagraph"/>
        <w:numPr>
          <w:ilvl w:val="0"/>
          <w:numId w:val="16"/>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Supervisors provide honest, productive reviews and individual development plan</w:t>
      </w:r>
      <w:r w:rsidR="001273A3">
        <w:rPr>
          <w:rFonts w:ascii="Gotham Book" w:eastAsia="Times New Roman" w:hAnsi="Gotham Book" w:cs="Calibri"/>
          <w:color w:val="000000" w:themeColor="text1"/>
          <w:sz w:val="22"/>
          <w:szCs w:val="22"/>
        </w:rPr>
        <w:t>s.</w:t>
      </w:r>
    </w:p>
    <w:p w14:paraId="63A1F9BF" w14:textId="50561D39" w:rsidR="0055020A" w:rsidRPr="000E494D" w:rsidRDefault="0055020A" w:rsidP="009F627C">
      <w:pPr>
        <w:pStyle w:val="ListParagraph"/>
        <w:numPr>
          <w:ilvl w:val="0"/>
          <w:numId w:val="16"/>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Employees actively participate in evaluation and development processes</w:t>
      </w:r>
      <w:r w:rsidR="00640D62" w:rsidRPr="000E494D">
        <w:rPr>
          <w:rFonts w:ascii="Gotham Book" w:eastAsia="Times New Roman" w:hAnsi="Gotham Book" w:cs="Calibri"/>
          <w:color w:val="000000" w:themeColor="text1"/>
          <w:sz w:val="22"/>
          <w:szCs w:val="22"/>
        </w:rPr>
        <w:t>.</w:t>
      </w:r>
    </w:p>
    <w:p w14:paraId="57F6FF88" w14:textId="602B3B4D" w:rsidR="0055020A" w:rsidRPr="0055020A" w:rsidRDefault="0055020A" w:rsidP="0055020A">
      <w:pPr>
        <w:shd w:val="clear" w:color="auto" w:fill="FFFFFF"/>
        <w:spacing w:before="100" w:beforeAutospacing="1" w:after="100" w:afterAutospacing="1"/>
        <w:rPr>
          <w:rFonts w:ascii="Gotham Book" w:eastAsia="Times New Roman" w:hAnsi="Gotham Book" w:cs="Times New Roman"/>
          <w:b/>
          <w:bCs/>
          <w:color w:val="000000" w:themeColor="text1"/>
        </w:rPr>
      </w:pPr>
      <w:r w:rsidRPr="0055020A">
        <w:rPr>
          <w:rFonts w:ascii="Gotham Book" w:eastAsia="Times New Roman" w:hAnsi="Gotham Book" w:cs="Calibri"/>
          <w:b/>
          <w:bCs/>
          <w:color w:val="000000" w:themeColor="text1"/>
          <w:sz w:val="22"/>
          <w:szCs w:val="22"/>
        </w:rPr>
        <w:t>Q5:</w:t>
      </w:r>
      <w:r w:rsidR="001273A3" w:rsidRPr="001273A3">
        <w:rPr>
          <w:rFonts w:ascii="Gotham Book" w:eastAsia="Times New Roman" w:hAnsi="Gotham Book" w:cs="Calibri"/>
          <w:b/>
          <w:bCs/>
          <w:color w:val="000000" w:themeColor="text1"/>
          <w:sz w:val="22"/>
          <w:szCs w:val="22"/>
        </w:rPr>
        <w:t xml:space="preserve"> </w:t>
      </w:r>
      <w:r w:rsidRPr="0055020A">
        <w:rPr>
          <w:rFonts w:ascii="Gotham Book" w:eastAsia="Times New Roman" w:hAnsi="Gotham Book" w:cs="Calibri"/>
          <w:b/>
          <w:bCs/>
          <w:color w:val="000000" w:themeColor="text1"/>
          <w:sz w:val="22"/>
          <w:szCs w:val="22"/>
        </w:rPr>
        <w:t xml:space="preserve">What are the resources you know of on campus that prevent toxic work cultures/environments? What resources are lacking? What do we need? </w:t>
      </w:r>
    </w:p>
    <w:p w14:paraId="45FF2D75" w14:textId="0EDE85AC" w:rsidR="00640D62" w:rsidRPr="000E494D" w:rsidRDefault="00640D62" w:rsidP="009F627C">
      <w:pPr>
        <w:pStyle w:val="ListParagraph"/>
        <w:numPr>
          <w:ilvl w:val="0"/>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Times New Roman"/>
          <w:color w:val="000000" w:themeColor="text1"/>
        </w:rPr>
        <w:t>Resources available</w:t>
      </w:r>
    </w:p>
    <w:p w14:paraId="5872E377" w14:textId="344BD6C6" w:rsidR="009F627C" w:rsidRPr="000E494D" w:rsidRDefault="0055020A"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Misconduct hotline </w:t>
      </w:r>
      <w:hyperlink r:id="rId24" w:history="1">
        <w:r w:rsidR="002612DD" w:rsidRPr="00666306">
          <w:rPr>
            <w:rStyle w:val="Hyperlink"/>
            <w:rFonts w:ascii="Gotham Book" w:eastAsia="Times New Roman" w:hAnsi="Gotham Book" w:cs="Calibri"/>
            <w:sz w:val="22"/>
            <w:szCs w:val="22"/>
          </w:rPr>
          <w:t>https://misconduct.msu.edu/</w:t>
        </w:r>
      </w:hyperlink>
      <w:r w:rsidR="002612DD">
        <w:rPr>
          <w:rFonts w:ascii="Gotham Book" w:eastAsia="Times New Roman" w:hAnsi="Gotham Book" w:cs="Calibri"/>
          <w:color w:val="000000" w:themeColor="text1"/>
          <w:sz w:val="22"/>
          <w:szCs w:val="22"/>
        </w:rPr>
        <w:t xml:space="preserve"> </w:t>
      </w:r>
    </w:p>
    <w:p w14:paraId="7BE0B06D" w14:textId="71A4DAB8" w:rsidR="00640D62" w:rsidRPr="000E494D" w:rsidRDefault="0055020A"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The Office for Civil Rights and Title IX Education and Compliance (OCR)</w:t>
      </w:r>
    </w:p>
    <w:p w14:paraId="13AEB2BB" w14:textId="77777777" w:rsidR="00640D62" w:rsidRPr="000E494D" w:rsidRDefault="0055020A"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Office of Institutional Equity (OIE) </w:t>
      </w:r>
    </w:p>
    <w:p w14:paraId="11784B61" w14:textId="1323BD61" w:rsidR="00640D62" w:rsidRPr="000E494D" w:rsidRDefault="00640D62" w:rsidP="00640D62">
      <w:pPr>
        <w:pStyle w:val="ListParagraph"/>
        <w:numPr>
          <w:ilvl w:val="2"/>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The Office for Civil Rights and Title IX Education and Compliance (OCR)</w:t>
      </w:r>
      <w:r w:rsidRPr="000E494D">
        <w:rPr>
          <w:rFonts w:ascii="Gotham Book" w:eastAsia="Times New Roman" w:hAnsi="Gotham Book" w:cs="Calibri"/>
          <w:color w:val="000000" w:themeColor="text1"/>
          <w:sz w:val="22"/>
          <w:szCs w:val="22"/>
        </w:rPr>
        <w:t xml:space="preserve"> </w:t>
      </w:r>
      <w:hyperlink r:id="rId25" w:history="1">
        <w:r w:rsidR="002612DD" w:rsidRPr="00666306">
          <w:rPr>
            <w:rStyle w:val="Hyperlink"/>
            <w:rFonts w:ascii="Gotham Book" w:eastAsia="Times New Roman" w:hAnsi="Gotham Book" w:cs="Calibri"/>
            <w:sz w:val="22"/>
            <w:szCs w:val="22"/>
          </w:rPr>
          <w:t>https://civilrights.msu.edu/</w:t>
        </w:r>
      </w:hyperlink>
      <w:r w:rsidR="002612DD">
        <w:rPr>
          <w:rFonts w:ascii="Gotham Book" w:eastAsia="Times New Roman" w:hAnsi="Gotham Book" w:cs="Calibri"/>
          <w:color w:val="000000" w:themeColor="text1"/>
          <w:sz w:val="22"/>
          <w:szCs w:val="22"/>
        </w:rPr>
        <w:t xml:space="preserve"> </w:t>
      </w:r>
    </w:p>
    <w:p w14:paraId="4EC25DC7" w14:textId="7ED05100" w:rsidR="00640D62" w:rsidRPr="000E494D" w:rsidRDefault="002612DD" w:rsidP="00640D62">
      <w:pPr>
        <w:pStyle w:val="ListParagraph"/>
        <w:numPr>
          <w:ilvl w:val="3"/>
          <w:numId w:val="17"/>
        </w:numPr>
        <w:shd w:val="clear" w:color="auto" w:fill="FFFFFF"/>
        <w:spacing w:before="100" w:beforeAutospacing="1" w:after="100" w:afterAutospacing="1"/>
        <w:rPr>
          <w:rFonts w:ascii="Gotham Book" w:eastAsia="Times New Roman" w:hAnsi="Gotham Book" w:cs="Times New Roman"/>
          <w:color w:val="000000" w:themeColor="text1"/>
        </w:rPr>
      </w:pPr>
      <w:hyperlink r:id="rId26" w:history="1">
        <w:r w:rsidRPr="00666306">
          <w:rPr>
            <w:rStyle w:val="Hyperlink"/>
            <w:rFonts w:ascii="Gotham Book" w:eastAsia="Times New Roman" w:hAnsi="Gotham Book" w:cs="Calibri"/>
            <w:sz w:val="22"/>
            <w:szCs w:val="22"/>
          </w:rPr>
          <w:t>https://civilrights.msu.edu/response-and-investigations/index.html</w:t>
        </w:r>
      </w:hyperlink>
      <w:r>
        <w:rPr>
          <w:rFonts w:ascii="Gotham Book" w:eastAsia="Times New Roman" w:hAnsi="Gotham Book" w:cs="Calibri"/>
          <w:color w:val="000000" w:themeColor="text1"/>
          <w:sz w:val="22"/>
          <w:szCs w:val="22"/>
        </w:rPr>
        <w:t xml:space="preserve"> </w:t>
      </w:r>
    </w:p>
    <w:p w14:paraId="42683AA1" w14:textId="712EBC91" w:rsidR="00640D62" w:rsidRPr="000E494D" w:rsidRDefault="0055020A" w:rsidP="00640D62">
      <w:pPr>
        <w:pStyle w:val="ListParagraph"/>
        <w:numPr>
          <w:ilvl w:val="2"/>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POE (Prevention, Outreach, and Education Department) </w:t>
      </w:r>
      <w:hyperlink r:id="rId27" w:history="1">
        <w:r w:rsidR="002612DD" w:rsidRPr="00666306">
          <w:rPr>
            <w:rStyle w:val="Hyperlink"/>
            <w:rFonts w:ascii="Gotham Book" w:eastAsia="Times New Roman" w:hAnsi="Gotham Book" w:cs="Calibri"/>
            <w:sz w:val="22"/>
            <w:szCs w:val="22"/>
          </w:rPr>
          <w:t>https://poe.msu.edu/</w:t>
        </w:r>
      </w:hyperlink>
      <w:r w:rsidR="002612DD">
        <w:rPr>
          <w:rFonts w:ascii="Gotham Book" w:eastAsia="Times New Roman" w:hAnsi="Gotham Book" w:cs="Calibri"/>
          <w:color w:val="000000" w:themeColor="text1"/>
          <w:sz w:val="22"/>
          <w:szCs w:val="22"/>
        </w:rPr>
        <w:t xml:space="preserve"> </w:t>
      </w:r>
    </w:p>
    <w:p w14:paraId="39B5FADE" w14:textId="38F8F7D0" w:rsidR="0055020A" w:rsidRPr="000E494D" w:rsidRDefault="0055020A"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proofErr w:type="spellStart"/>
      <w:r w:rsidRPr="000E494D">
        <w:rPr>
          <w:rFonts w:ascii="Gotham Book" w:eastAsia="Times New Roman" w:hAnsi="Gotham Book" w:cs="Calibri"/>
          <w:color w:val="000000" w:themeColor="text1"/>
          <w:sz w:val="22"/>
          <w:szCs w:val="22"/>
        </w:rPr>
        <w:t>Work</w:t>
      </w:r>
      <w:r w:rsidR="00640D62" w:rsidRPr="000E494D">
        <w:rPr>
          <w:rFonts w:ascii="Gotham Book" w:eastAsia="Times New Roman" w:hAnsi="Gotham Book" w:cs="Calibri"/>
          <w:color w:val="000000" w:themeColor="text1"/>
          <w:sz w:val="22"/>
          <w:szCs w:val="22"/>
        </w:rPr>
        <w:t>Li</w:t>
      </w:r>
      <w:r w:rsidRPr="000E494D">
        <w:rPr>
          <w:rFonts w:ascii="Gotham Book" w:eastAsia="Times New Roman" w:hAnsi="Gotham Book" w:cs="Calibri"/>
          <w:color w:val="000000" w:themeColor="text1"/>
          <w:sz w:val="22"/>
          <w:szCs w:val="22"/>
        </w:rPr>
        <w:t>fe</w:t>
      </w:r>
      <w:proofErr w:type="spellEnd"/>
      <w:r w:rsidRPr="000E494D">
        <w:rPr>
          <w:rFonts w:ascii="Gotham Book" w:eastAsia="Times New Roman" w:hAnsi="Gotham Book" w:cs="Calibri"/>
          <w:color w:val="000000" w:themeColor="text1"/>
          <w:sz w:val="22"/>
          <w:szCs w:val="22"/>
        </w:rPr>
        <w:t xml:space="preserve"> office </w:t>
      </w:r>
      <w:hyperlink r:id="rId28" w:history="1">
        <w:r w:rsidR="002612DD" w:rsidRPr="00666306">
          <w:rPr>
            <w:rStyle w:val="Hyperlink"/>
            <w:rFonts w:ascii="Gotham Book" w:eastAsia="Times New Roman" w:hAnsi="Gotham Book" w:cs="Calibri"/>
            <w:sz w:val="22"/>
            <w:szCs w:val="22"/>
          </w:rPr>
          <w:t>https://worklife.</w:t>
        </w:r>
        <w:r w:rsidR="002612DD" w:rsidRPr="00666306">
          <w:rPr>
            <w:rStyle w:val="Hyperlink"/>
            <w:rFonts w:ascii="Gotham Book" w:eastAsia="Times New Roman" w:hAnsi="Gotham Book" w:cs="Calibri"/>
            <w:sz w:val="22"/>
            <w:szCs w:val="22"/>
          </w:rPr>
          <w:t>m</w:t>
        </w:r>
        <w:r w:rsidR="002612DD" w:rsidRPr="00666306">
          <w:rPr>
            <w:rStyle w:val="Hyperlink"/>
            <w:rFonts w:ascii="Gotham Book" w:eastAsia="Times New Roman" w:hAnsi="Gotham Book" w:cs="Calibri"/>
            <w:sz w:val="22"/>
            <w:szCs w:val="22"/>
          </w:rPr>
          <w:t>su.edu/</w:t>
        </w:r>
      </w:hyperlink>
      <w:r w:rsidR="002612DD">
        <w:rPr>
          <w:rFonts w:ascii="Gotham Book" w:eastAsia="Times New Roman" w:hAnsi="Gotham Book" w:cs="Calibri"/>
          <w:color w:val="000000" w:themeColor="text1"/>
          <w:sz w:val="22"/>
          <w:szCs w:val="22"/>
        </w:rPr>
        <w:t xml:space="preserve"> </w:t>
      </w:r>
    </w:p>
    <w:p w14:paraId="08DDBBF2" w14:textId="279D047D" w:rsidR="00640D62" w:rsidRPr="000E494D" w:rsidRDefault="00640D62" w:rsidP="009F627C">
      <w:pPr>
        <w:pStyle w:val="ListParagraph"/>
        <w:numPr>
          <w:ilvl w:val="0"/>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Times New Roman"/>
          <w:color w:val="000000" w:themeColor="text1"/>
        </w:rPr>
        <w:t>Resources lacking</w:t>
      </w:r>
    </w:p>
    <w:p w14:paraId="590D91F2" w14:textId="288B8738" w:rsidR="009F627C" w:rsidRPr="000E494D" w:rsidRDefault="0055020A"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We don’t see supervisors and their staff attending the same events</w:t>
      </w:r>
      <w:r w:rsidR="00640D62" w:rsidRPr="000E494D">
        <w:rPr>
          <w:rFonts w:ascii="Gotham Book" w:eastAsia="Times New Roman" w:hAnsi="Gotham Book" w:cs="Calibri"/>
          <w:color w:val="000000" w:themeColor="text1"/>
          <w:sz w:val="22"/>
          <w:szCs w:val="22"/>
        </w:rPr>
        <w:t>,</w:t>
      </w:r>
      <w:r w:rsidRPr="000E494D">
        <w:rPr>
          <w:rFonts w:ascii="Gotham Book" w:eastAsia="Times New Roman" w:hAnsi="Gotham Book" w:cs="Calibri"/>
          <w:color w:val="000000" w:themeColor="text1"/>
          <w:sz w:val="22"/>
          <w:szCs w:val="22"/>
        </w:rPr>
        <w:t xml:space="preserve"> so they miss out the opportunity to build strong rapport or align thinking on expectations.</w:t>
      </w:r>
    </w:p>
    <w:p w14:paraId="3BCF36E0" w14:textId="77777777" w:rsidR="009F627C" w:rsidRPr="00F43DF3" w:rsidRDefault="0055020A"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Survey is another mechanism to identify needs and develop resources.</w:t>
      </w:r>
    </w:p>
    <w:p w14:paraId="6E3F47AF" w14:textId="68904B23" w:rsidR="00F43DF3" w:rsidRPr="000E494D" w:rsidRDefault="00F43DF3" w:rsidP="00F43DF3">
      <w:pPr>
        <w:pStyle w:val="ListParagraph"/>
        <w:numPr>
          <w:ilvl w:val="0"/>
          <w:numId w:val="17"/>
        </w:numPr>
        <w:shd w:val="clear" w:color="auto" w:fill="FFFFFF"/>
        <w:spacing w:before="100" w:beforeAutospacing="1" w:after="100" w:afterAutospacing="1"/>
        <w:rPr>
          <w:rFonts w:ascii="Gotham Book" w:eastAsia="Times New Roman" w:hAnsi="Gotham Book" w:cs="Times New Roman"/>
          <w:color w:val="000000" w:themeColor="text1"/>
        </w:rPr>
      </w:pPr>
      <w:r>
        <w:rPr>
          <w:rFonts w:ascii="Gotham Book" w:eastAsia="Times New Roman" w:hAnsi="Gotham Book" w:cs="Calibri"/>
          <w:color w:val="000000" w:themeColor="text1"/>
          <w:sz w:val="22"/>
          <w:szCs w:val="22"/>
        </w:rPr>
        <w:t>What we need</w:t>
      </w:r>
    </w:p>
    <w:p w14:paraId="1565F729" w14:textId="13D30D2C" w:rsidR="0055020A" w:rsidRPr="000E494D" w:rsidRDefault="00F43DF3"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r>
        <w:rPr>
          <w:rFonts w:ascii="Gotham Book" w:eastAsia="Times New Roman" w:hAnsi="Gotham Book" w:cs="Calibri"/>
          <w:color w:val="000000" w:themeColor="text1"/>
          <w:sz w:val="22"/>
          <w:szCs w:val="22"/>
        </w:rPr>
        <w:t>R</w:t>
      </w:r>
      <w:r w:rsidR="0055020A" w:rsidRPr="000E494D">
        <w:rPr>
          <w:rFonts w:ascii="Gotham Book" w:eastAsia="Times New Roman" w:hAnsi="Gotham Book" w:cs="Calibri"/>
          <w:color w:val="000000" w:themeColor="text1"/>
          <w:sz w:val="22"/>
          <w:szCs w:val="22"/>
        </w:rPr>
        <w:t xml:space="preserve">esources to build more awareness around the community. </w:t>
      </w:r>
    </w:p>
    <w:p w14:paraId="6129A4B4" w14:textId="77777777" w:rsidR="00F43DF3" w:rsidRPr="00F43DF3" w:rsidRDefault="0055020A"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 xml:space="preserve">More preventive measures before negative action occurs. </w:t>
      </w:r>
    </w:p>
    <w:p w14:paraId="03C79193" w14:textId="22ACFB19" w:rsidR="0055020A" w:rsidRPr="000E494D" w:rsidRDefault="0055020A" w:rsidP="00640D62">
      <w:pPr>
        <w:pStyle w:val="ListParagraph"/>
        <w:numPr>
          <w:ilvl w:val="1"/>
          <w:numId w:val="17"/>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Informal resolution can be used to address some cases.</w:t>
      </w:r>
    </w:p>
    <w:p w14:paraId="1A28784A" w14:textId="77777777" w:rsidR="0055020A" w:rsidRPr="0055020A" w:rsidRDefault="0055020A" w:rsidP="0055020A">
      <w:pPr>
        <w:shd w:val="clear" w:color="auto" w:fill="FFFFFF"/>
        <w:spacing w:before="100" w:beforeAutospacing="1" w:after="100" w:afterAutospacing="1"/>
        <w:rPr>
          <w:rFonts w:ascii="Gotham Book" w:eastAsia="Times New Roman" w:hAnsi="Gotham Book" w:cs="Times New Roman"/>
          <w:b/>
          <w:bCs/>
          <w:color w:val="000000" w:themeColor="text1"/>
        </w:rPr>
      </w:pPr>
      <w:r w:rsidRPr="0055020A">
        <w:rPr>
          <w:rFonts w:ascii="Gotham Book" w:eastAsia="Times New Roman" w:hAnsi="Gotham Book" w:cs="Calibri"/>
          <w:b/>
          <w:bCs/>
          <w:color w:val="000000" w:themeColor="text1"/>
          <w:sz w:val="22"/>
          <w:szCs w:val="22"/>
        </w:rPr>
        <w:t xml:space="preserve">Q6: What solutions to workplace bullying/ toxic work environments can you provide as a leader? </w:t>
      </w:r>
    </w:p>
    <w:p w14:paraId="60593665" w14:textId="28E43102" w:rsidR="00640D62" w:rsidRPr="000E494D" w:rsidRDefault="0055020A" w:rsidP="009F627C">
      <w:pPr>
        <w:pStyle w:val="ListParagraph"/>
        <w:numPr>
          <w:ilvl w:val="0"/>
          <w:numId w:val="18"/>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Create a culture that allows open and honest communications</w:t>
      </w:r>
      <w:r w:rsidR="00640D62" w:rsidRPr="000E494D">
        <w:rPr>
          <w:rFonts w:ascii="Gotham Book" w:eastAsia="Times New Roman" w:hAnsi="Gotham Book" w:cs="Calibri"/>
          <w:color w:val="000000" w:themeColor="text1"/>
          <w:sz w:val="22"/>
          <w:szCs w:val="22"/>
        </w:rPr>
        <w:t>.</w:t>
      </w:r>
    </w:p>
    <w:p w14:paraId="26DC6003" w14:textId="5538E6AD" w:rsidR="009F627C" w:rsidRPr="000E494D" w:rsidRDefault="0055020A" w:rsidP="009F627C">
      <w:pPr>
        <w:pStyle w:val="ListParagraph"/>
        <w:numPr>
          <w:ilvl w:val="0"/>
          <w:numId w:val="18"/>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Adopt team approach, not hierarchical</w:t>
      </w:r>
      <w:r w:rsidR="00640D62" w:rsidRPr="000E494D">
        <w:rPr>
          <w:rFonts w:ascii="Gotham Book" w:eastAsia="Times New Roman" w:hAnsi="Gotham Book" w:cs="Calibri"/>
          <w:color w:val="000000" w:themeColor="text1"/>
          <w:sz w:val="22"/>
          <w:szCs w:val="22"/>
        </w:rPr>
        <w:t>.</w:t>
      </w:r>
    </w:p>
    <w:p w14:paraId="1D9B7817" w14:textId="02F66999" w:rsidR="0055020A" w:rsidRPr="000E494D" w:rsidRDefault="0055020A" w:rsidP="009F627C">
      <w:pPr>
        <w:pStyle w:val="ListParagraph"/>
        <w:numPr>
          <w:ilvl w:val="0"/>
          <w:numId w:val="18"/>
        </w:numPr>
        <w:shd w:val="clear" w:color="auto" w:fill="FFFFFF"/>
        <w:spacing w:before="100" w:beforeAutospacing="1" w:after="100" w:afterAutospacing="1"/>
        <w:rPr>
          <w:rFonts w:ascii="Gotham Book" w:eastAsia="Times New Roman" w:hAnsi="Gotham Book" w:cs="Times New Roman"/>
          <w:color w:val="000000" w:themeColor="text1"/>
        </w:rPr>
      </w:pPr>
      <w:r w:rsidRPr="000E494D">
        <w:rPr>
          <w:rFonts w:ascii="Gotham Book" w:eastAsia="Times New Roman" w:hAnsi="Gotham Book" w:cs="Calibri"/>
          <w:color w:val="000000" w:themeColor="text1"/>
          <w:sz w:val="22"/>
          <w:szCs w:val="22"/>
        </w:rPr>
        <w:t>If some changes cannot be adopted explain why.</w:t>
      </w:r>
    </w:p>
    <w:p w14:paraId="705ACF96" w14:textId="77777777" w:rsidR="0055020A" w:rsidRPr="0055020A" w:rsidRDefault="0055020A" w:rsidP="0055020A">
      <w:pPr>
        <w:shd w:val="clear" w:color="auto" w:fill="FFFFFF"/>
        <w:spacing w:before="100" w:beforeAutospacing="1" w:after="100" w:afterAutospacing="1"/>
        <w:rPr>
          <w:rFonts w:ascii="Gotham Book" w:eastAsia="Times New Roman" w:hAnsi="Gotham Book" w:cs="Times New Roman"/>
          <w:color w:val="000000" w:themeColor="text1"/>
        </w:rPr>
      </w:pPr>
      <w:r w:rsidRPr="0055020A">
        <w:rPr>
          <w:rFonts w:ascii="Gotham Book" w:eastAsia="Times New Roman" w:hAnsi="Gotham Book" w:cs="Calibri"/>
          <w:color w:val="000000" w:themeColor="text1"/>
          <w:sz w:val="22"/>
          <w:szCs w:val="22"/>
        </w:rPr>
        <w:t xml:space="preserve">RESOURCES: </w:t>
      </w:r>
    </w:p>
    <w:p w14:paraId="3D1B0599" w14:textId="24ECA4C3" w:rsidR="00640D62" w:rsidRPr="000E494D" w:rsidRDefault="002612DD" w:rsidP="00640D62">
      <w:pPr>
        <w:pStyle w:val="ListParagraph"/>
        <w:numPr>
          <w:ilvl w:val="0"/>
          <w:numId w:val="19"/>
        </w:numPr>
        <w:shd w:val="clear" w:color="auto" w:fill="FFFFFF"/>
        <w:spacing w:before="100" w:beforeAutospacing="1" w:after="100" w:afterAutospacing="1"/>
        <w:rPr>
          <w:rFonts w:ascii="Gotham Book" w:eastAsia="Times New Roman" w:hAnsi="Gotham Book" w:cs="Times New Roman"/>
          <w:color w:val="000000" w:themeColor="text1"/>
        </w:rPr>
      </w:pPr>
      <w:hyperlink r:id="rId29" w:history="1">
        <w:r w:rsidRPr="00666306">
          <w:rPr>
            <w:rStyle w:val="Hyperlink"/>
            <w:rFonts w:ascii="Gotham Book" w:eastAsia="Times New Roman" w:hAnsi="Gotham Book" w:cs="Calibri"/>
            <w:sz w:val="22"/>
            <w:szCs w:val="22"/>
          </w:rPr>
          <w:t>https://wor</w:t>
        </w:r>
        <w:r w:rsidRPr="00666306">
          <w:rPr>
            <w:rStyle w:val="Hyperlink"/>
            <w:rFonts w:ascii="Gotham Book" w:eastAsia="Times New Roman" w:hAnsi="Gotham Book" w:cs="Calibri"/>
            <w:sz w:val="22"/>
            <w:szCs w:val="22"/>
          </w:rPr>
          <w:t>k</w:t>
        </w:r>
        <w:r w:rsidRPr="00666306">
          <w:rPr>
            <w:rStyle w:val="Hyperlink"/>
            <w:rFonts w:ascii="Gotham Book" w:eastAsia="Times New Roman" w:hAnsi="Gotham Book" w:cs="Calibri"/>
            <w:sz w:val="22"/>
            <w:szCs w:val="22"/>
          </w:rPr>
          <w:t>place.msu.edu/</w:t>
        </w:r>
      </w:hyperlink>
      <w:r>
        <w:rPr>
          <w:rFonts w:ascii="Gotham Book" w:eastAsia="Times New Roman" w:hAnsi="Gotham Book" w:cs="Calibri"/>
          <w:color w:val="000000" w:themeColor="text1"/>
          <w:sz w:val="22"/>
          <w:szCs w:val="22"/>
        </w:rPr>
        <w:t xml:space="preserve"> </w:t>
      </w:r>
    </w:p>
    <w:p w14:paraId="464EF7B8" w14:textId="11B0C2F6" w:rsidR="00640D62" w:rsidRPr="000E494D" w:rsidRDefault="002612DD" w:rsidP="00640D62">
      <w:pPr>
        <w:pStyle w:val="ListParagraph"/>
        <w:numPr>
          <w:ilvl w:val="0"/>
          <w:numId w:val="19"/>
        </w:numPr>
        <w:shd w:val="clear" w:color="auto" w:fill="FFFFFF"/>
        <w:spacing w:before="100" w:beforeAutospacing="1" w:after="100" w:afterAutospacing="1"/>
        <w:rPr>
          <w:rFonts w:ascii="Gotham Book" w:eastAsia="Times New Roman" w:hAnsi="Gotham Book" w:cs="Times New Roman"/>
          <w:color w:val="000000" w:themeColor="text1"/>
        </w:rPr>
      </w:pPr>
      <w:hyperlink r:id="rId30" w:history="1">
        <w:r w:rsidRPr="00666306">
          <w:rPr>
            <w:rStyle w:val="Hyperlink"/>
            <w:rFonts w:ascii="Gotham Book" w:eastAsia="Times New Roman" w:hAnsi="Gotham Book" w:cs="Calibri"/>
            <w:sz w:val="22"/>
            <w:szCs w:val="22"/>
          </w:rPr>
          <w:t>https://workplace.m</w:t>
        </w:r>
        <w:r w:rsidRPr="00666306">
          <w:rPr>
            <w:rStyle w:val="Hyperlink"/>
            <w:rFonts w:ascii="Gotham Book" w:eastAsia="Times New Roman" w:hAnsi="Gotham Book" w:cs="Calibri"/>
            <w:sz w:val="22"/>
            <w:szCs w:val="22"/>
          </w:rPr>
          <w:t>s</w:t>
        </w:r>
        <w:r w:rsidRPr="00666306">
          <w:rPr>
            <w:rStyle w:val="Hyperlink"/>
            <w:rFonts w:ascii="Gotham Book" w:eastAsia="Times New Roman" w:hAnsi="Gotham Book" w:cs="Calibri"/>
            <w:sz w:val="22"/>
            <w:szCs w:val="22"/>
          </w:rPr>
          <w:t>u.edu/workplace-bullying/</w:t>
        </w:r>
      </w:hyperlink>
      <w:r>
        <w:rPr>
          <w:rFonts w:ascii="Gotham Book" w:eastAsia="Times New Roman" w:hAnsi="Gotham Book" w:cs="Calibri"/>
          <w:color w:val="000000" w:themeColor="text1"/>
          <w:sz w:val="22"/>
          <w:szCs w:val="22"/>
        </w:rPr>
        <w:t xml:space="preserve"> </w:t>
      </w:r>
    </w:p>
    <w:p w14:paraId="62AB282E" w14:textId="50E10F43" w:rsidR="00000000" w:rsidRPr="000E494D" w:rsidRDefault="002612DD" w:rsidP="00640D62">
      <w:pPr>
        <w:pStyle w:val="ListParagraph"/>
        <w:numPr>
          <w:ilvl w:val="0"/>
          <w:numId w:val="19"/>
        </w:numPr>
        <w:shd w:val="clear" w:color="auto" w:fill="FFFFFF"/>
        <w:spacing w:before="100" w:beforeAutospacing="1" w:after="100" w:afterAutospacing="1"/>
        <w:rPr>
          <w:rFonts w:ascii="Gotham Book" w:eastAsia="Times New Roman" w:hAnsi="Gotham Book" w:cs="Times New Roman"/>
          <w:color w:val="000000" w:themeColor="text1"/>
        </w:rPr>
      </w:pPr>
      <w:hyperlink r:id="rId31" w:history="1">
        <w:r w:rsidRPr="00666306">
          <w:rPr>
            <w:rStyle w:val="Hyperlink"/>
            <w:rFonts w:ascii="Gotham Book" w:eastAsia="Times New Roman" w:hAnsi="Gotham Book" w:cs="Calibri"/>
            <w:sz w:val="22"/>
            <w:szCs w:val="22"/>
          </w:rPr>
          <w:t>https://www.linkedin.com/pulse/navigat</w:t>
        </w:r>
        <w:r w:rsidRPr="00666306">
          <w:rPr>
            <w:rStyle w:val="Hyperlink"/>
            <w:rFonts w:ascii="Gotham Book" w:eastAsia="Times New Roman" w:hAnsi="Gotham Book" w:cs="Calibri"/>
            <w:sz w:val="22"/>
            <w:szCs w:val="22"/>
          </w:rPr>
          <w:t>i</w:t>
        </w:r>
        <w:r w:rsidRPr="00666306">
          <w:rPr>
            <w:rStyle w:val="Hyperlink"/>
            <w:rFonts w:ascii="Gotham Book" w:eastAsia="Times New Roman" w:hAnsi="Gotham Book" w:cs="Calibri"/>
            <w:sz w:val="22"/>
            <w:szCs w:val="22"/>
          </w:rPr>
          <w:t>ng-toxic-work-environment-jada-reed/</w:t>
        </w:r>
      </w:hyperlink>
      <w:r>
        <w:rPr>
          <w:rFonts w:ascii="Gotham Book" w:eastAsia="Times New Roman" w:hAnsi="Gotham Book" w:cs="Calibri"/>
          <w:color w:val="000000" w:themeColor="text1"/>
          <w:sz w:val="22"/>
          <w:szCs w:val="22"/>
        </w:rPr>
        <w:t xml:space="preserve"> </w:t>
      </w:r>
    </w:p>
    <w:sectPr w:rsidR="00804406" w:rsidRPr="000E49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0D109" w14:textId="77777777" w:rsidR="00C245DE" w:rsidRDefault="00C245DE" w:rsidP="002C1BF7">
      <w:r>
        <w:separator/>
      </w:r>
    </w:p>
  </w:endnote>
  <w:endnote w:type="continuationSeparator" w:id="0">
    <w:p w14:paraId="42DF224B" w14:textId="77777777" w:rsidR="00C245DE" w:rsidRDefault="00C245DE" w:rsidP="002C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7EF34" w14:textId="77777777" w:rsidR="00C245DE" w:rsidRDefault="00C245DE" w:rsidP="002C1BF7">
      <w:r>
        <w:separator/>
      </w:r>
    </w:p>
  </w:footnote>
  <w:footnote w:type="continuationSeparator" w:id="0">
    <w:p w14:paraId="3FDD4B82" w14:textId="77777777" w:rsidR="00C245DE" w:rsidRDefault="00C245DE" w:rsidP="002C1B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7279"/>
    <w:multiLevelType w:val="hybridMultilevel"/>
    <w:tmpl w:val="A2123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E4F23"/>
    <w:multiLevelType w:val="multilevel"/>
    <w:tmpl w:val="4D9E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16865"/>
    <w:multiLevelType w:val="hybridMultilevel"/>
    <w:tmpl w:val="6510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202D3"/>
    <w:multiLevelType w:val="multilevel"/>
    <w:tmpl w:val="F6F2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D392F"/>
    <w:multiLevelType w:val="multilevel"/>
    <w:tmpl w:val="EC482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A0190"/>
    <w:multiLevelType w:val="hybridMultilevel"/>
    <w:tmpl w:val="4720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138FC"/>
    <w:multiLevelType w:val="multilevel"/>
    <w:tmpl w:val="BCFA7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35D55"/>
    <w:multiLevelType w:val="multilevel"/>
    <w:tmpl w:val="7EFE6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8176F"/>
    <w:multiLevelType w:val="multilevel"/>
    <w:tmpl w:val="6B3A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87814"/>
    <w:multiLevelType w:val="hybridMultilevel"/>
    <w:tmpl w:val="D99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B7246"/>
    <w:multiLevelType w:val="multilevel"/>
    <w:tmpl w:val="90B8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F35F70"/>
    <w:multiLevelType w:val="multilevel"/>
    <w:tmpl w:val="527A7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00683C"/>
    <w:multiLevelType w:val="hybridMultilevel"/>
    <w:tmpl w:val="175A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A2599F"/>
    <w:multiLevelType w:val="multilevel"/>
    <w:tmpl w:val="06D4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74297D"/>
    <w:multiLevelType w:val="multilevel"/>
    <w:tmpl w:val="A41C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A14478"/>
    <w:multiLevelType w:val="multilevel"/>
    <w:tmpl w:val="F55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74D89"/>
    <w:multiLevelType w:val="multilevel"/>
    <w:tmpl w:val="8958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0512F2"/>
    <w:multiLevelType w:val="hybridMultilevel"/>
    <w:tmpl w:val="276C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E100C"/>
    <w:multiLevelType w:val="hybridMultilevel"/>
    <w:tmpl w:val="B6A0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E9484C"/>
    <w:multiLevelType w:val="hybridMultilevel"/>
    <w:tmpl w:val="A174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03676">
    <w:abstractNumId w:val="13"/>
  </w:num>
  <w:num w:numId="2" w16cid:durableId="1755784123">
    <w:abstractNumId w:val="14"/>
  </w:num>
  <w:num w:numId="3" w16cid:durableId="12153940">
    <w:abstractNumId w:val="1"/>
  </w:num>
  <w:num w:numId="4" w16cid:durableId="182477631">
    <w:abstractNumId w:val="16"/>
  </w:num>
  <w:num w:numId="5" w16cid:durableId="974719954">
    <w:abstractNumId w:val="3"/>
  </w:num>
  <w:num w:numId="6" w16cid:durableId="1207529086">
    <w:abstractNumId w:val="11"/>
  </w:num>
  <w:num w:numId="7" w16cid:durableId="642001752">
    <w:abstractNumId w:val="7"/>
  </w:num>
  <w:num w:numId="8" w16cid:durableId="2061438872">
    <w:abstractNumId w:val="15"/>
  </w:num>
  <w:num w:numId="9" w16cid:durableId="1781682628">
    <w:abstractNumId w:val="8"/>
  </w:num>
  <w:num w:numId="10" w16cid:durableId="229392462">
    <w:abstractNumId w:val="10"/>
  </w:num>
  <w:num w:numId="11" w16cid:durableId="1156067366">
    <w:abstractNumId w:val="4"/>
  </w:num>
  <w:num w:numId="12" w16cid:durableId="1365445119">
    <w:abstractNumId w:val="6"/>
  </w:num>
  <w:num w:numId="13" w16cid:durableId="442959985">
    <w:abstractNumId w:val="5"/>
  </w:num>
  <w:num w:numId="14" w16cid:durableId="707603834">
    <w:abstractNumId w:val="17"/>
  </w:num>
  <w:num w:numId="15" w16cid:durableId="117263041">
    <w:abstractNumId w:val="2"/>
  </w:num>
  <w:num w:numId="16" w16cid:durableId="107745019">
    <w:abstractNumId w:val="18"/>
  </w:num>
  <w:num w:numId="17" w16cid:durableId="1232737834">
    <w:abstractNumId w:val="0"/>
  </w:num>
  <w:num w:numId="18" w16cid:durableId="1145659879">
    <w:abstractNumId w:val="9"/>
  </w:num>
  <w:num w:numId="19" w16cid:durableId="95297969">
    <w:abstractNumId w:val="12"/>
  </w:num>
  <w:num w:numId="20" w16cid:durableId="13887200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A"/>
    <w:rsid w:val="000D0BDD"/>
    <w:rsid w:val="000E494D"/>
    <w:rsid w:val="001273A3"/>
    <w:rsid w:val="002612DD"/>
    <w:rsid w:val="002C1BF7"/>
    <w:rsid w:val="0040399F"/>
    <w:rsid w:val="004238AF"/>
    <w:rsid w:val="004463CE"/>
    <w:rsid w:val="00492BB5"/>
    <w:rsid w:val="0055020A"/>
    <w:rsid w:val="005C51C7"/>
    <w:rsid w:val="00640D62"/>
    <w:rsid w:val="006B7883"/>
    <w:rsid w:val="008721BA"/>
    <w:rsid w:val="009F627C"/>
    <w:rsid w:val="00AE14F0"/>
    <w:rsid w:val="00C245DE"/>
    <w:rsid w:val="00C96485"/>
    <w:rsid w:val="00F43DF3"/>
    <w:rsid w:val="00FA7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D0D0DD"/>
  <w15:chartTrackingRefBased/>
  <w15:docId w15:val="{FE79051F-900B-8C47-B6A6-C2E6AB13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8A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38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21B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20A"/>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4238A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8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38A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238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C1BF7"/>
    <w:rPr>
      <w:color w:val="0563C1" w:themeColor="hyperlink"/>
      <w:u w:val="single"/>
    </w:rPr>
  </w:style>
  <w:style w:type="character" w:styleId="UnresolvedMention">
    <w:name w:val="Unresolved Mention"/>
    <w:basedOn w:val="DefaultParagraphFont"/>
    <w:uiPriority w:val="99"/>
    <w:semiHidden/>
    <w:unhideWhenUsed/>
    <w:rsid w:val="002C1BF7"/>
    <w:rPr>
      <w:color w:val="605E5C"/>
      <w:shd w:val="clear" w:color="auto" w:fill="E1DFDD"/>
    </w:rPr>
  </w:style>
  <w:style w:type="paragraph" w:styleId="Header">
    <w:name w:val="header"/>
    <w:basedOn w:val="Normal"/>
    <w:link w:val="HeaderChar"/>
    <w:uiPriority w:val="99"/>
    <w:unhideWhenUsed/>
    <w:rsid w:val="002C1BF7"/>
    <w:pPr>
      <w:tabs>
        <w:tab w:val="center" w:pos="4680"/>
        <w:tab w:val="right" w:pos="9360"/>
      </w:tabs>
    </w:pPr>
  </w:style>
  <w:style w:type="character" w:customStyle="1" w:styleId="HeaderChar">
    <w:name w:val="Header Char"/>
    <w:basedOn w:val="DefaultParagraphFont"/>
    <w:link w:val="Header"/>
    <w:uiPriority w:val="99"/>
    <w:rsid w:val="002C1BF7"/>
  </w:style>
  <w:style w:type="paragraph" w:styleId="Footer">
    <w:name w:val="footer"/>
    <w:basedOn w:val="Normal"/>
    <w:link w:val="FooterChar"/>
    <w:uiPriority w:val="99"/>
    <w:unhideWhenUsed/>
    <w:rsid w:val="002C1BF7"/>
    <w:pPr>
      <w:tabs>
        <w:tab w:val="center" w:pos="4680"/>
        <w:tab w:val="right" w:pos="9360"/>
      </w:tabs>
    </w:pPr>
  </w:style>
  <w:style w:type="character" w:customStyle="1" w:styleId="FooterChar">
    <w:name w:val="Footer Char"/>
    <w:basedOn w:val="DefaultParagraphFont"/>
    <w:link w:val="Footer"/>
    <w:uiPriority w:val="99"/>
    <w:rsid w:val="002C1BF7"/>
  </w:style>
  <w:style w:type="paragraph" w:styleId="ListParagraph">
    <w:name w:val="List Paragraph"/>
    <w:basedOn w:val="Normal"/>
    <w:uiPriority w:val="34"/>
    <w:qFormat/>
    <w:rsid w:val="002C1BF7"/>
    <w:pPr>
      <w:ind w:left="720"/>
      <w:contextualSpacing/>
    </w:pPr>
  </w:style>
  <w:style w:type="character" w:customStyle="1" w:styleId="Heading3Char">
    <w:name w:val="Heading 3 Char"/>
    <w:basedOn w:val="DefaultParagraphFont"/>
    <w:link w:val="Heading3"/>
    <w:uiPriority w:val="9"/>
    <w:rsid w:val="008721BA"/>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2612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314518">
      <w:bodyDiv w:val="1"/>
      <w:marLeft w:val="0"/>
      <w:marRight w:val="0"/>
      <w:marTop w:val="0"/>
      <w:marBottom w:val="0"/>
      <w:divBdr>
        <w:top w:val="none" w:sz="0" w:space="0" w:color="auto"/>
        <w:left w:val="none" w:sz="0" w:space="0" w:color="auto"/>
        <w:bottom w:val="none" w:sz="0" w:space="0" w:color="auto"/>
        <w:right w:val="none" w:sz="0" w:space="0" w:color="auto"/>
      </w:divBdr>
      <w:divsChild>
        <w:div w:id="1380741782">
          <w:marLeft w:val="0"/>
          <w:marRight w:val="0"/>
          <w:marTop w:val="0"/>
          <w:marBottom w:val="0"/>
          <w:divBdr>
            <w:top w:val="none" w:sz="0" w:space="0" w:color="auto"/>
            <w:left w:val="none" w:sz="0" w:space="0" w:color="auto"/>
            <w:bottom w:val="none" w:sz="0" w:space="0" w:color="auto"/>
            <w:right w:val="none" w:sz="0" w:space="0" w:color="auto"/>
          </w:divBdr>
          <w:divsChild>
            <w:div w:id="351954633">
              <w:marLeft w:val="0"/>
              <w:marRight w:val="0"/>
              <w:marTop w:val="0"/>
              <w:marBottom w:val="0"/>
              <w:divBdr>
                <w:top w:val="none" w:sz="0" w:space="0" w:color="auto"/>
                <w:left w:val="none" w:sz="0" w:space="0" w:color="auto"/>
                <w:bottom w:val="none" w:sz="0" w:space="0" w:color="auto"/>
                <w:right w:val="none" w:sz="0" w:space="0" w:color="auto"/>
              </w:divBdr>
              <w:divsChild>
                <w:div w:id="934440444">
                  <w:marLeft w:val="0"/>
                  <w:marRight w:val="0"/>
                  <w:marTop w:val="0"/>
                  <w:marBottom w:val="0"/>
                  <w:divBdr>
                    <w:top w:val="none" w:sz="0" w:space="0" w:color="auto"/>
                    <w:left w:val="none" w:sz="0" w:space="0" w:color="auto"/>
                    <w:bottom w:val="none" w:sz="0" w:space="0" w:color="auto"/>
                    <w:right w:val="none" w:sz="0" w:space="0" w:color="auto"/>
                  </w:divBdr>
                  <w:divsChild>
                    <w:div w:id="125967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714">
          <w:marLeft w:val="0"/>
          <w:marRight w:val="0"/>
          <w:marTop w:val="0"/>
          <w:marBottom w:val="0"/>
          <w:divBdr>
            <w:top w:val="none" w:sz="0" w:space="0" w:color="auto"/>
            <w:left w:val="none" w:sz="0" w:space="0" w:color="auto"/>
            <w:bottom w:val="none" w:sz="0" w:space="0" w:color="auto"/>
            <w:right w:val="none" w:sz="0" w:space="0" w:color="auto"/>
          </w:divBdr>
          <w:divsChild>
            <w:div w:id="1642030858">
              <w:marLeft w:val="0"/>
              <w:marRight w:val="0"/>
              <w:marTop w:val="0"/>
              <w:marBottom w:val="0"/>
              <w:divBdr>
                <w:top w:val="none" w:sz="0" w:space="0" w:color="auto"/>
                <w:left w:val="none" w:sz="0" w:space="0" w:color="auto"/>
                <w:bottom w:val="none" w:sz="0" w:space="0" w:color="auto"/>
                <w:right w:val="none" w:sz="0" w:space="0" w:color="auto"/>
              </w:divBdr>
              <w:divsChild>
                <w:div w:id="1467043918">
                  <w:marLeft w:val="0"/>
                  <w:marRight w:val="0"/>
                  <w:marTop w:val="0"/>
                  <w:marBottom w:val="0"/>
                  <w:divBdr>
                    <w:top w:val="none" w:sz="0" w:space="0" w:color="auto"/>
                    <w:left w:val="none" w:sz="0" w:space="0" w:color="auto"/>
                    <w:bottom w:val="none" w:sz="0" w:space="0" w:color="auto"/>
                    <w:right w:val="none" w:sz="0" w:space="0" w:color="auto"/>
                  </w:divBdr>
                  <w:divsChild>
                    <w:div w:id="18512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3085">
          <w:marLeft w:val="0"/>
          <w:marRight w:val="0"/>
          <w:marTop w:val="0"/>
          <w:marBottom w:val="0"/>
          <w:divBdr>
            <w:top w:val="none" w:sz="0" w:space="0" w:color="auto"/>
            <w:left w:val="none" w:sz="0" w:space="0" w:color="auto"/>
            <w:bottom w:val="none" w:sz="0" w:space="0" w:color="auto"/>
            <w:right w:val="none" w:sz="0" w:space="0" w:color="auto"/>
          </w:divBdr>
          <w:divsChild>
            <w:div w:id="1575092782">
              <w:marLeft w:val="0"/>
              <w:marRight w:val="0"/>
              <w:marTop w:val="0"/>
              <w:marBottom w:val="0"/>
              <w:divBdr>
                <w:top w:val="none" w:sz="0" w:space="0" w:color="auto"/>
                <w:left w:val="none" w:sz="0" w:space="0" w:color="auto"/>
                <w:bottom w:val="none" w:sz="0" w:space="0" w:color="auto"/>
                <w:right w:val="none" w:sz="0" w:space="0" w:color="auto"/>
              </w:divBdr>
              <w:divsChild>
                <w:div w:id="1086876895">
                  <w:marLeft w:val="0"/>
                  <w:marRight w:val="0"/>
                  <w:marTop w:val="0"/>
                  <w:marBottom w:val="0"/>
                  <w:divBdr>
                    <w:top w:val="none" w:sz="0" w:space="0" w:color="auto"/>
                    <w:left w:val="none" w:sz="0" w:space="0" w:color="auto"/>
                    <w:bottom w:val="none" w:sz="0" w:space="0" w:color="auto"/>
                    <w:right w:val="none" w:sz="0" w:space="0" w:color="auto"/>
                  </w:divBdr>
                  <w:divsChild>
                    <w:div w:id="19171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363603">
      <w:bodyDiv w:val="1"/>
      <w:marLeft w:val="0"/>
      <w:marRight w:val="0"/>
      <w:marTop w:val="0"/>
      <w:marBottom w:val="0"/>
      <w:divBdr>
        <w:top w:val="none" w:sz="0" w:space="0" w:color="auto"/>
        <w:left w:val="none" w:sz="0" w:space="0" w:color="auto"/>
        <w:bottom w:val="none" w:sz="0" w:space="0" w:color="auto"/>
        <w:right w:val="none" w:sz="0" w:space="0" w:color="auto"/>
      </w:divBdr>
      <w:divsChild>
        <w:div w:id="1090197308">
          <w:marLeft w:val="0"/>
          <w:marRight w:val="0"/>
          <w:marTop w:val="0"/>
          <w:marBottom w:val="0"/>
          <w:divBdr>
            <w:top w:val="none" w:sz="0" w:space="0" w:color="auto"/>
            <w:left w:val="none" w:sz="0" w:space="0" w:color="auto"/>
            <w:bottom w:val="none" w:sz="0" w:space="0" w:color="auto"/>
            <w:right w:val="none" w:sz="0" w:space="0" w:color="auto"/>
          </w:divBdr>
          <w:divsChild>
            <w:div w:id="74398789">
              <w:marLeft w:val="0"/>
              <w:marRight w:val="0"/>
              <w:marTop w:val="0"/>
              <w:marBottom w:val="0"/>
              <w:divBdr>
                <w:top w:val="none" w:sz="0" w:space="0" w:color="auto"/>
                <w:left w:val="none" w:sz="0" w:space="0" w:color="auto"/>
                <w:bottom w:val="none" w:sz="0" w:space="0" w:color="auto"/>
                <w:right w:val="none" w:sz="0" w:space="0" w:color="auto"/>
              </w:divBdr>
              <w:divsChild>
                <w:div w:id="874853957">
                  <w:marLeft w:val="0"/>
                  <w:marRight w:val="0"/>
                  <w:marTop w:val="0"/>
                  <w:marBottom w:val="0"/>
                  <w:divBdr>
                    <w:top w:val="none" w:sz="0" w:space="0" w:color="auto"/>
                    <w:left w:val="none" w:sz="0" w:space="0" w:color="auto"/>
                    <w:bottom w:val="none" w:sz="0" w:space="0" w:color="auto"/>
                    <w:right w:val="none" w:sz="0" w:space="0" w:color="auto"/>
                  </w:divBdr>
                  <w:divsChild>
                    <w:div w:id="10447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894">
          <w:marLeft w:val="0"/>
          <w:marRight w:val="0"/>
          <w:marTop w:val="0"/>
          <w:marBottom w:val="0"/>
          <w:divBdr>
            <w:top w:val="none" w:sz="0" w:space="0" w:color="auto"/>
            <w:left w:val="none" w:sz="0" w:space="0" w:color="auto"/>
            <w:bottom w:val="none" w:sz="0" w:space="0" w:color="auto"/>
            <w:right w:val="none" w:sz="0" w:space="0" w:color="auto"/>
          </w:divBdr>
          <w:divsChild>
            <w:div w:id="774398380">
              <w:marLeft w:val="0"/>
              <w:marRight w:val="0"/>
              <w:marTop w:val="0"/>
              <w:marBottom w:val="0"/>
              <w:divBdr>
                <w:top w:val="none" w:sz="0" w:space="0" w:color="auto"/>
                <w:left w:val="none" w:sz="0" w:space="0" w:color="auto"/>
                <w:bottom w:val="none" w:sz="0" w:space="0" w:color="auto"/>
                <w:right w:val="none" w:sz="0" w:space="0" w:color="auto"/>
              </w:divBdr>
              <w:divsChild>
                <w:div w:id="1178469170">
                  <w:marLeft w:val="0"/>
                  <w:marRight w:val="0"/>
                  <w:marTop w:val="0"/>
                  <w:marBottom w:val="0"/>
                  <w:divBdr>
                    <w:top w:val="none" w:sz="0" w:space="0" w:color="auto"/>
                    <w:left w:val="none" w:sz="0" w:space="0" w:color="auto"/>
                    <w:bottom w:val="none" w:sz="0" w:space="0" w:color="auto"/>
                    <w:right w:val="none" w:sz="0" w:space="0" w:color="auto"/>
                  </w:divBdr>
                  <w:divsChild>
                    <w:div w:id="15018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5512">
      <w:bodyDiv w:val="1"/>
      <w:marLeft w:val="0"/>
      <w:marRight w:val="0"/>
      <w:marTop w:val="0"/>
      <w:marBottom w:val="0"/>
      <w:divBdr>
        <w:top w:val="none" w:sz="0" w:space="0" w:color="auto"/>
        <w:left w:val="none" w:sz="0" w:space="0" w:color="auto"/>
        <w:bottom w:val="none" w:sz="0" w:space="0" w:color="auto"/>
        <w:right w:val="none" w:sz="0" w:space="0" w:color="auto"/>
      </w:divBdr>
      <w:divsChild>
        <w:div w:id="1502698260">
          <w:marLeft w:val="0"/>
          <w:marRight w:val="0"/>
          <w:marTop w:val="0"/>
          <w:marBottom w:val="0"/>
          <w:divBdr>
            <w:top w:val="none" w:sz="0" w:space="0" w:color="auto"/>
            <w:left w:val="none" w:sz="0" w:space="0" w:color="auto"/>
            <w:bottom w:val="none" w:sz="0" w:space="0" w:color="auto"/>
            <w:right w:val="none" w:sz="0" w:space="0" w:color="auto"/>
          </w:divBdr>
          <w:divsChild>
            <w:div w:id="1572429446">
              <w:marLeft w:val="0"/>
              <w:marRight w:val="0"/>
              <w:marTop w:val="0"/>
              <w:marBottom w:val="0"/>
              <w:divBdr>
                <w:top w:val="none" w:sz="0" w:space="0" w:color="auto"/>
                <w:left w:val="none" w:sz="0" w:space="0" w:color="auto"/>
                <w:bottom w:val="none" w:sz="0" w:space="0" w:color="auto"/>
                <w:right w:val="none" w:sz="0" w:space="0" w:color="auto"/>
              </w:divBdr>
              <w:divsChild>
                <w:div w:id="234627824">
                  <w:marLeft w:val="0"/>
                  <w:marRight w:val="0"/>
                  <w:marTop w:val="0"/>
                  <w:marBottom w:val="0"/>
                  <w:divBdr>
                    <w:top w:val="none" w:sz="0" w:space="0" w:color="auto"/>
                    <w:left w:val="none" w:sz="0" w:space="0" w:color="auto"/>
                    <w:bottom w:val="none" w:sz="0" w:space="0" w:color="auto"/>
                    <w:right w:val="none" w:sz="0" w:space="0" w:color="auto"/>
                  </w:divBdr>
                  <w:divsChild>
                    <w:div w:id="15232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87761">
          <w:marLeft w:val="0"/>
          <w:marRight w:val="0"/>
          <w:marTop w:val="0"/>
          <w:marBottom w:val="0"/>
          <w:divBdr>
            <w:top w:val="none" w:sz="0" w:space="0" w:color="auto"/>
            <w:left w:val="none" w:sz="0" w:space="0" w:color="auto"/>
            <w:bottom w:val="none" w:sz="0" w:space="0" w:color="auto"/>
            <w:right w:val="none" w:sz="0" w:space="0" w:color="auto"/>
          </w:divBdr>
          <w:divsChild>
            <w:div w:id="1909336986">
              <w:marLeft w:val="0"/>
              <w:marRight w:val="0"/>
              <w:marTop w:val="0"/>
              <w:marBottom w:val="0"/>
              <w:divBdr>
                <w:top w:val="none" w:sz="0" w:space="0" w:color="auto"/>
                <w:left w:val="none" w:sz="0" w:space="0" w:color="auto"/>
                <w:bottom w:val="none" w:sz="0" w:space="0" w:color="auto"/>
                <w:right w:val="none" w:sz="0" w:space="0" w:color="auto"/>
              </w:divBdr>
              <w:divsChild>
                <w:div w:id="1010988140">
                  <w:marLeft w:val="0"/>
                  <w:marRight w:val="0"/>
                  <w:marTop w:val="0"/>
                  <w:marBottom w:val="0"/>
                  <w:divBdr>
                    <w:top w:val="none" w:sz="0" w:space="0" w:color="auto"/>
                    <w:left w:val="none" w:sz="0" w:space="0" w:color="auto"/>
                    <w:bottom w:val="none" w:sz="0" w:space="0" w:color="auto"/>
                    <w:right w:val="none" w:sz="0" w:space="0" w:color="auto"/>
                  </w:divBdr>
                  <w:divsChild>
                    <w:div w:id="42369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89110">
          <w:marLeft w:val="0"/>
          <w:marRight w:val="0"/>
          <w:marTop w:val="0"/>
          <w:marBottom w:val="0"/>
          <w:divBdr>
            <w:top w:val="none" w:sz="0" w:space="0" w:color="auto"/>
            <w:left w:val="none" w:sz="0" w:space="0" w:color="auto"/>
            <w:bottom w:val="none" w:sz="0" w:space="0" w:color="auto"/>
            <w:right w:val="none" w:sz="0" w:space="0" w:color="auto"/>
          </w:divBdr>
          <w:divsChild>
            <w:div w:id="188223090">
              <w:marLeft w:val="0"/>
              <w:marRight w:val="0"/>
              <w:marTop w:val="0"/>
              <w:marBottom w:val="0"/>
              <w:divBdr>
                <w:top w:val="none" w:sz="0" w:space="0" w:color="auto"/>
                <w:left w:val="none" w:sz="0" w:space="0" w:color="auto"/>
                <w:bottom w:val="none" w:sz="0" w:space="0" w:color="auto"/>
                <w:right w:val="none" w:sz="0" w:space="0" w:color="auto"/>
              </w:divBdr>
              <w:divsChild>
                <w:div w:id="938948772">
                  <w:marLeft w:val="0"/>
                  <w:marRight w:val="0"/>
                  <w:marTop w:val="0"/>
                  <w:marBottom w:val="0"/>
                  <w:divBdr>
                    <w:top w:val="none" w:sz="0" w:space="0" w:color="auto"/>
                    <w:left w:val="none" w:sz="0" w:space="0" w:color="auto"/>
                    <w:bottom w:val="none" w:sz="0" w:space="0" w:color="auto"/>
                    <w:right w:val="none" w:sz="0" w:space="0" w:color="auto"/>
                  </w:divBdr>
                  <w:divsChild>
                    <w:div w:id="1574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inceton.edu/news/2021/12/09/political-polarization-and-its-echo-chambers-surprising-new-cross-disciplinary" TargetMode="External"/><Relationship Id="rId18" Type="http://schemas.openxmlformats.org/officeDocument/2006/relationships/hyperlink" Target="https://www.supremecourt.gov/opinions/slipopinion/22" TargetMode="External"/><Relationship Id="rId26" Type="http://schemas.openxmlformats.org/officeDocument/2006/relationships/hyperlink" Target="https://civilrights.msu.edu/response-and-investigations/index.html" TargetMode="External"/><Relationship Id="rId3" Type="http://schemas.openxmlformats.org/officeDocument/2006/relationships/settings" Target="settings.xml"/><Relationship Id="rId21" Type="http://schemas.openxmlformats.org/officeDocument/2006/relationships/hyperlink" Target="https://www.reuters.com/world/us/republican-state-officials-threaten-legal-action-over-company-diversity-policies-2023-07-13/" TargetMode="External"/><Relationship Id="rId7" Type="http://schemas.openxmlformats.org/officeDocument/2006/relationships/hyperlink" Target="https://www.aauw.org/resources/member/governance-tools/dei-toolkit/difficult-conversations/" TargetMode="External"/><Relationship Id="rId12" Type="http://schemas.openxmlformats.org/officeDocument/2006/relationships/hyperlink" Target="https://www.samhsa.gov/newsroom/press-announcements/202012080500" TargetMode="External"/><Relationship Id="rId17" Type="http://schemas.openxmlformats.org/officeDocument/2006/relationships/hyperlink" Target="https://carnegieendowment.org/2022/01/18/what-happens-when-democracies-become-perniciously-polarized-pub-86190" TargetMode="External"/><Relationship Id="rId25" Type="http://schemas.openxmlformats.org/officeDocument/2006/relationships/hyperlink" Target="https://civilrights.ms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stor.org/stable/41317418" TargetMode="External"/><Relationship Id="rId20" Type="http://schemas.openxmlformats.org/officeDocument/2006/relationships/hyperlink" Target="https://www.chronicle.com/article/the-supreme-courts-segregationists" TargetMode="External"/><Relationship Id="rId29" Type="http://schemas.openxmlformats.org/officeDocument/2006/relationships/hyperlink" Target="https://workplace.m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health.berkeley.edu/student-life/career-and-leadership-development/toolkit/" TargetMode="External"/><Relationship Id="rId24" Type="http://schemas.openxmlformats.org/officeDocument/2006/relationships/hyperlink" Target="https://misconduct.msu.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cbi.nlm.nih.gov/pmc/articles/PMC7201237/" TargetMode="External"/><Relationship Id="rId23" Type="http://schemas.openxmlformats.org/officeDocument/2006/relationships/hyperlink" Target="https://nadohe.memberclicks.net/assets/2023/NADOHE%20Anti-Racism%20Framework%20-%20Accessible.pdf" TargetMode="External"/><Relationship Id="rId28" Type="http://schemas.openxmlformats.org/officeDocument/2006/relationships/hyperlink" Target="https://worklife.msu.edu/" TargetMode="External"/><Relationship Id="rId10" Type="http://schemas.openxmlformats.org/officeDocument/2006/relationships/hyperlink" Target="https://nadohe.memberclicks.net/assets/2020SPPI/__NADOHE%20SPP2.0_200131_FinalFormatted.pdf" TargetMode="External"/><Relationship Id="rId19" Type="http://schemas.openxmlformats.org/officeDocument/2006/relationships/hyperlink" Target="https://www.chronicle.com/article/a-crusade-to-end-reverse-discrimination" TargetMode="External"/><Relationship Id="rId31" Type="http://schemas.openxmlformats.org/officeDocument/2006/relationships/hyperlink" Target="https://www.linkedin.com/pulse/navigating-toxic-work-environment-jada-reed/" TargetMode="External"/><Relationship Id="rId4" Type="http://schemas.openxmlformats.org/officeDocument/2006/relationships/webSettings" Target="webSettings.xml"/><Relationship Id="rId9" Type="http://schemas.openxmlformats.org/officeDocument/2006/relationships/hyperlink" Target="https://www.forbes.com/sites/joyceearussell/2020/07/26/leading-in-times-of-crisis/?sh=463f33e96ed2" TargetMode="External"/><Relationship Id="rId14" Type="http://schemas.openxmlformats.org/officeDocument/2006/relationships/hyperlink" Target="https://www.pewresearch.org/politics/2014/06/12/political-polarization-in-the-american-public/" TargetMode="External"/><Relationship Id="rId22" Type="http://schemas.openxmlformats.org/officeDocument/2006/relationships/hyperlink" Target="https://www.insidehighered.com/news/faculty-issues/diversity-equity/2023/07/21/statehouses-tenure-was-bruised-dei-was-walloped" TargetMode="External"/><Relationship Id="rId27" Type="http://schemas.openxmlformats.org/officeDocument/2006/relationships/hyperlink" Target="https://poe.msu.edu/" TargetMode="External"/><Relationship Id="rId30" Type="http://schemas.openxmlformats.org/officeDocument/2006/relationships/hyperlink" Target="https://workplace.msu.edu/workplace-bullying/" TargetMode="External"/><Relationship Id="rId8" Type="http://schemas.openxmlformats.org/officeDocument/2006/relationships/hyperlink" Target="https://www.kornferry.com/content/dam/kornferry/docs/pdfs/KFI_Leading%20in%20a%20Crisis.May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Mochida, Henry</dc:creator>
  <cp:keywords/>
  <dc:description/>
  <cp:lastModifiedBy>Mochida, Henry</cp:lastModifiedBy>
  <cp:revision>10</cp:revision>
  <dcterms:created xsi:type="dcterms:W3CDTF">2023-09-06T15:18:00Z</dcterms:created>
  <dcterms:modified xsi:type="dcterms:W3CDTF">2023-09-06T16:28:00Z</dcterms:modified>
</cp:coreProperties>
</file>